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Grilledutableau"/>
        <w:tblW w:w="0" w:type="auto"/>
        <w:tblInd w:w="38" w:type="dxa"/>
        <w:tblLook w:val="04A0" w:firstRow="1" w:lastRow="0" w:firstColumn="1" w:lastColumn="0" w:noHBand="0" w:noVBand="1"/>
      </w:tblPr>
      <w:tblGrid>
        <w:gridCol w:w="9878"/>
      </w:tblGrid>
      <w:tr w:rsidR="00735F4C" w:rsidRPr="00D37316" w14:paraId="2472DF2F" w14:textId="77777777" w:rsidTr="00735F4C">
        <w:tc>
          <w:tcPr>
            <w:tcW w:w="10066" w:type="dxa"/>
          </w:tcPr>
          <w:p w14:paraId="52C6CA02" w14:textId="596238BE" w:rsidR="00735F4C" w:rsidRPr="00D37316" w:rsidRDefault="00735F4C" w:rsidP="00D24FB3">
            <w:pPr>
              <w:tabs>
                <w:tab w:val="left" w:pos="8931"/>
                <w:tab w:val="left" w:pos="9214"/>
              </w:tabs>
              <w:ind w:right="570"/>
              <w:jc w:val="both"/>
              <w:rPr>
                <w:rFonts w:ascii="Times New Roman" w:hAnsi="Times New Roman" w:cs="Times New Roman"/>
                <w:b/>
                <w:spacing w:val="-2"/>
                <w:sz w:val="20"/>
                <w:szCs w:val="20"/>
              </w:rPr>
            </w:pPr>
            <w:bookmarkStart w:id="0" w:name="_GoBack"/>
            <w:bookmarkEnd w:id="0"/>
          </w:p>
          <w:p w14:paraId="60042979" w14:textId="2F408605" w:rsidR="00735F4C" w:rsidRPr="00D37316" w:rsidRDefault="00735F4C" w:rsidP="007E7A9B">
            <w:pPr>
              <w:tabs>
                <w:tab w:val="left" w:pos="8931"/>
                <w:tab w:val="left" w:pos="9214"/>
              </w:tabs>
              <w:ind w:right="570"/>
              <w:jc w:val="center"/>
              <w:rPr>
                <w:rFonts w:ascii="Times New Roman" w:hAnsi="Times New Roman" w:cs="Times New Roman"/>
                <w:bCs/>
                <w:spacing w:val="-2"/>
                <w:sz w:val="20"/>
                <w:szCs w:val="20"/>
              </w:rPr>
            </w:pPr>
            <w:r w:rsidRPr="00D37316">
              <w:rPr>
                <w:rFonts w:ascii="Times New Roman" w:hAnsi="Times New Roman" w:cs="Times New Roman"/>
                <w:b/>
                <w:spacing w:val="-2"/>
                <w:sz w:val="20"/>
                <w:szCs w:val="20"/>
              </w:rPr>
              <w:t>CONVENTION DE CO-UTILISATION DE L’APPAREIL D’IRM DU CENTRE HOSPITALIER DE DECAZEVILLE</w:t>
            </w:r>
          </w:p>
          <w:p w14:paraId="610553F6" w14:textId="77777777" w:rsidR="00735F4C" w:rsidRPr="00D37316" w:rsidRDefault="00735F4C" w:rsidP="00D24FB3">
            <w:pPr>
              <w:tabs>
                <w:tab w:val="left" w:pos="8931"/>
                <w:tab w:val="left" w:pos="9214"/>
              </w:tabs>
              <w:ind w:right="570"/>
              <w:jc w:val="both"/>
              <w:rPr>
                <w:rFonts w:ascii="Times New Roman" w:hAnsi="Times New Roman" w:cs="Times New Roman"/>
                <w:b/>
                <w:spacing w:val="-2"/>
                <w:sz w:val="20"/>
                <w:szCs w:val="20"/>
              </w:rPr>
            </w:pPr>
          </w:p>
        </w:tc>
      </w:tr>
    </w:tbl>
    <w:p w14:paraId="1881878A" w14:textId="77777777" w:rsidR="00735F4C" w:rsidRPr="00D37316" w:rsidRDefault="00735F4C" w:rsidP="00D24FB3">
      <w:pPr>
        <w:tabs>
          <w:tab w:val="left" w:pos="8931"/>
          <w:tab w:val="left" w:pos="9214"/>
        </w:tabs>
        <w:ind w:right="570"/>
        <w:jc w:val="both"/>
        <w:rPr>
          <w:rFonts w:ascii="Times New Roman" w:hAnsi="Times New Roman" w:cs="Times New Roman"/>
          <w:b/>
          <w:spacing w:val="-2"/>
          <w:sz w:val="20"/>
          <w:szCs w:val="20"/>
        </w:rPr>
      </w:pPr>
    </w:p>
    <w:p w14:paraId="7D2D68A0" w14:textId="2827C371" w:rsidR="00C40894" w:rsidRPr="00D37316" w:rsidRDefault="00AA6E3C" w:rsidP="00D24FB3">
      <w:pPr>
        <w:tabs>
          <w:tab w:val="left" w:pos="8931"/>
          <w:tab w:val="left" w:pos="9214"/>
        </w:tabs>
        <w:ind w:right="570"/>
        <w:jc w:val="both"/>
        <w:rPr>
          <w:rFonts w:ascii="Times New Roman" w:hAnsi="Times New Roman" w:cs="Times New Roman"/>
          <w:b/>
          <w:sz w:val="20"/>
          <w:szCs w:val="20"/>
        </w:rPr>
      </w:pPr>
      <w:r w:rsidRPr="00D37316">
        <w:rPr>
          <w:rFonts w:ascii="Times New Roman" w:hAnsi="Times New Roman" w:cs="Times New Roman"/>
          <w:b/>
          <w:spacing w:val="-2"/>
          <w:sz w:val="20"/>
          <w:szCs w:val="20"/>
        </w:rPr>
        <w:t>ENTRE:</w:t>
      </w:r>
    </w:p>
    <w:p w14:paraId="5960D5B7" w14:textId="77777777" w:rsidR="00C40894" w:rsidRPr="00D37316" w:rsidRDefault="00C40894" w:rsidP="00D24FB3">
      <w:pPr>
        <w:pStyle w:val="Corpsdetexte"/>
        <w:tabs>
          <w:tab w:val="left" w:pos="8931"/>
          <w:tab w:val="left" w:pos="9214"/>
        </w:tabs>
        <w:ind w:right="570"/>
        <w:jc w:val="both"/>
        <w:rPr>
          <w:rFonts w:ascii="Times New Roman" w:hAnsi="Times New Roman" w:cs="Times New Roman"/>
          <w:b/>
          <w:sz w:val="20"/>
          <w:szCs w:val="20"/>
        </w:rPr>
      </w:pPr>
    </w:p>
    <w:p w14:paraId="7B6F529F" w14:textId="530F7BCD" w:rsidR="00735F4C" w:rsidRPr="00D37316" w:rsidRDefault="00735F4C" w:rsidP="00D24FB3">
      <w:pPr>
        <w:pStyle w:val="Corpsdetexte"/>
        <w:tabs>
          <w:tab w:val="left" w:pos="8931"/>
          <w:tab w:val="left" w:pos="9214"/>
        </w:tabs>
        <w:ind w:right="570"/>
        <w:jc w:val="both"/>
        <w:rPr>
          <w:rFonts w:ascii="Times New Roman" w:hAnsi="Times New Roman" w:cs="Times New Roman"/>
          <w:b/>
          <w:sz w:val="20"/>
          <w:szCs w:val="20"/>
        </w:rPr>
      </w:pPr>
      <w:r w:rsidRPr="00D37316">
        <w:rPr>
          <w:rFonts w:ascii="Times New Roman" w:hAnsi="Times New Roman" w:cs="Times New Roman"/>
          <w:b/>
          <w:sz w:val="20"/>
          <w:szCs w:val="20"/>
        </w:rPr>
        <w:t>Le Centre Hospitalier de Decazeville</w:t>
      </w:r>
    </w:p>
    <w:p w14:paraId="7D32051A" w14:textId="77777777" w:rsidR="00735F4C" w:rsidRPr="00D37316" w:rsidRDefault="00735F4C" w:rsidP="00D24FB3">
      <w:pPr>
        <w:pStyle w:val="Corpsdetexte"/>
        <w:tabs>
          <w:tab w:val="left" w:pos="8931"/>
          <w:tab w:val="left" w:pos="9214"/>
        </w:tabs>
        <w:ind w:right="570"/>
        <w:jc w:val="both"/>
        <w:rPr>
          <w:rFonts w:ascii="Times New Roman" w:hAnsi="Times New Roman" w:cs="Times New Roman"/>
          <w:bCs/>
          <w:sz w:val="20"/>
          <w:szCs w:val="20"/>
        </w:rPr>
      </w:pPr>
      <w:r w:rsidRPr="00D37316">
        <w:rPr>
          <w:rFonts w:ascii="Times New Roman" w:hAnsi="Times New Roman" w:cs="Times New Roman"/>
          <w:bCs/>
          <w:sz w:val="20"/>
          <w:szCs w:val="20"/>
        </w:rPr>
        <w:t>Etablissement public de santé</w:t>
      </w:r>
    </w:p>
    <w:p w14:paraId="6615DD41" w14:textId="7BACEE43" w:rsidR="00735F4C" w:rsidRPr="00D37316" w:rsidRDefault="00735F4C" w:rsidP="00D24FB3">
      <w:pPr>
        <w:pStyle w:val="Corpsdetexte"/>
        <w:tabs>
          <w:tab w:val="left" w:pos="8931"/>
          <w:tab w:val="left" w:pos="9214"/>
        </w:tabs>
        <w:ind w:right="570"/>
        <w:jc w:val="both"/>
        <w:rPr>
          <w:rFonts w:ascii="Times New Roman" w:hAnsi="Times New Roman" w:cs="Times New Roman"/>
          <w:sz w:val="20"/>
          <w:szCs w:val="20"/>
        </w:rPr>
      </w:pPr>
      <w:r w:rsidRPr="00D37316">
        <w:rPr>
          <w:rFonts w:ascii="Times New Roman" w:hAnsi="Times New Roman" w:cs="Times New Roman"/>
          <w:bCs/>
          <w:sz w:val="20"/>
          <w:szCs w:val="20"/>
        </w:rPr>
        <w:t xml:space="preserve">Dont le siège est </w:t>
      </w:r>
      <w:r w:rsidRPr="00D37316">
        <w:rPr>
          <w:rFonts w:ascii="Times New Roman" w:hAnsi="Times New Roman" w:cs="Times New Roman"/>
          <w:sz w:val="20"/>
          <w:szCs w:val="20"/>
        </w:rPr>
        <w:t>60, avenue Prosper Alfaric à (12300) Decazeville</w:t>
      </w:r>
    </w:p>
    <w:p w14:paraId="6B5118E2" w14:textId="5DB94595" w:rsidR="00735F4C" w:rsidRPr="00D37316" w:rsidRDefault="00735F4C" w:rsidP="00D24FB3">
      <w:pPr>
        <w:pStyle w:val="Corpsdetexte"/>
        <w:tabs>
          <w:tab w:val="left" w:pos="8931"/>
          <w:tab w:val="left" w:pos="9214"/>
        </w:tabs>
        <w:ind w:right="570"/>
        <w:jc w:val="both"/>
        <w:rPr>
          <w:rFonts w:ascii="Times New Roman" w:hAnsi="Times New Roman" w:cs="Times New Roman"/>
          <w:sz w:val="20"/>
          <w:szCs w:val="20"/>
        </w:rPr>
      </w:pPr>
      <w:r w:rsidRPr="00D37316">
        <w:rPr>
          <w:rFonts w:ascii="Times New Roman" w:hAnsi="Times New Roman" w:cs="Times New Roman"/>
          <w:sz w:val="20"/>
          <w:szCs w:val="20"/>
        </w:rPr>
        <w:t>Représenté par son directeur, Monsieur Vincent PREVOTEAU, dûment habilité à cet effet</w:t>
      </w:r>
    </w:p>
    <w:p w14:paraId="3B3BBD8D" w14:textId="77777777" w:rsidR="00E10C8D" w:rsidRPr="00D37316" w:rsidRDefault="00E10C8D" w:rsidP="00D24FB3">
      <w:pPr>
        <w:pStyle w:val="Corpsdetexte"/>
        <w:tabs>
          <w:tab w:val="left" w:pos="8931"/>
          <w:tab w:val="left" w:pos="9214"/>
        </w:tabs>
        <w:ind w:right="570"/>
        <w:jc w:val="both"/>
        <w:rPr>
          <w:rFonts w:ascii="Times New Roman" w:hAnsi="Times New Roman" w:cs="Times New Roman"/>
          <w:sz w:val="20"/>
          <w:szCs w:val="20"/>
        </w:rPr>
      </w:pPr>
    </w:p>
    <w:p w14:paraId="1E034F0D" w14:textId="5056ECDA" w:rsidR="00E10C8D" w:rsidRPr="00D37316" w:rsidRDefault="00E10C8D" w:rsidP="00D37316">
      <w:pPr>
        <w:pStyle w:val="Corpsdetexte"/>
        <w:tabs>
          <w:tab w:val="left" w:pos="8931"/>
          <w:tab w:val="left" w:pos="9214"/>
        </w:tabs>
        <w:ind w:right="570"/>
        <w:jc w:val="right"/>
        <w:rPr>
          <w:rFonts w:ascii="Times New Roman" w:hAnsi="Times New Roman" w:cs="Times New Roman"/>
          <w:sz w:val="20"/>
          <w:szCs w:val="20"/>
        </w:rPr>
      </w:pPr>
      <w:r w:rsidRPr="00D37316">
        <w:rPr>
          <w:rFonts w:ascii="Times New Roman" w:hAnsi="Times New Roman" w:cs="Times New Roman"/>
          <w:sz w:val="20"/>
          <w:szCs w:val="20"/>
        </w:rPr>
        <w:t>Ci-après « Centre Hospitalier »</w:t>
      </w:r>
    </w:p>
    <w:p w14:paraId="340AD248" w14:textId="21347B2F" w:rsidR="00735F4C" w:rsidRPr="00D37316" w:rsidRDefault="00735F4C" w:rsidP="00D24FB3">
      <w:pPr>
        <w:pStyle w:val="Corpsdetexte"/>
        <w:tabs>
          <w:tab w:val="left" w:pos="8931"/>
          <w:tab w:val="left" w:pos="9214"/>
        </w:tabs>
        <w:ind w:right="570"/>
        <w:jc w:val="both"/>
        <w:rPr>
          <w:rFonts w:ascii="Times New Roman" w:hAnsi="Times New Roman" w:cs="Times New Roman"/>
          <w:bCs/>
          <w:sz w:val="20"/>
          <w:szCs w:val="20"/>
        </w:rPr>
      </w:pPr>
    </w:p>
    <w:p w14:paraId="03444797" w14:textId="27AF5273" w:rsidR="00C40894" w:rsidRPr="00D37316" w:rsidRDefault="00AA6E3C" w:rsidP="00D24FB3">
      <w:pPr>
        <w:tabs>
          <w:tab w:val="left" w:pos="8931"/>
          <w:tab w:val="left" w:pos="9214"/>
        </w:tabs>
        <w:ind w:right="570"/>
        <w:jc w:val="both"/>
        <w:rPr>
          <w:rFonts w:ascii="Times New Roman" w:hAnsi="Times New Roman" w:cs="Times New Roman"/>
          <w:b/>
          <w:sz w:val="20"/>
          <w:szCs w:val="20"/>
        </w:rPr>
      </w:pPr>
      <w:r w:rsidRPr="00D37316">
        <w:rPr>
          <w:rFonts w:ascii="Times New Roman" w:hAnsi="Times New Roman" w:cs="Times New Roman"/>
          <w:b/>
          <w:spacing w:val="-5"/>
          <w:sz w:val="20"/>
          <w:szCs w:val="20"/>
        </w:rPr>
        <w:t>ET</w:t>
      </w:r>
    </w:p>
    <w:p w14:paraId="6D7B26BF" w14:textId="77777777" w:rsidR="00C40894" w:rsidRPr="00D37316" w:rsidRDefault="00C40894" w:rsidP="00D24FB3">
      <w:pPr>
        <w:pStyle w:val="Corpsdetexte"/>
        <w:tabs>
          <w:tab w:val="left" w:pos="8931"/>
          <w:tab w:val="left" w:pos="9214"/>
        </w:tabs>
        <w:ind w:right="570"/>
        <w:jc w:val="both"/>
        <w:rPr>
          <w:rFonts w:ascii="Times New Roman" w:hAnsi="Times New Roman" w:cs="Times New Roman"/>
          <w:b/>
          <w:sz w:val="20"/>
          <w:szCs w:val="20"/>
        </w:rPr>
      </w:pPr>
    </w:p>
    <w:p w14:paraId="6047F1CA" w14:textId="0FDFAB9E" w:rsidR="00C40894" w:rsidRPr="00D37316" w:rsidRDefault="00735F4C" w:rsidP="00D24FB3">
      <w:pPr>
        <w:tabs>
          <w:tab w:val="left" w:pos="8931"/>
          <w:tab w:val="left" w:pos="9214"/>
        </w:tabs>
        <w:ind w:right="570"/>
        <w:jc w:val="both"/>
        <w:rPr>
          <w:rFonts w:ascii="Times New Roman" w:hAnsi="Times New Roman" w:cs="Times New Roman"/>
          <w:b/>
          <w:sz w:val="20"/>
          <w:szCs w:val="20"/>
        </w:rPr>
      </w:pPr>
      <w:r w:rsidRPr="00D37316">
        <w:rPr>
          <w:rFonts w:ascii="Times New Roman" w:hAnsi="Times New Roman" w:cs="Times New Roman"/>
          <w:b/>
          <w:sz w:val="20"/>
          <w:szCs w:val="20"/>
        </w:rPr>
        <w:t>[</w:t>
      </w:r>
      <w:r w:rsidRPr="00D37316">
        <w:rPr>
          <w:rFonts w:ascii="Times New Roman" w:hAnsi="Times New Roman" w:cs="Times New Roman"/>
          <w:b/>
          <w:sz w:val="20"/>
          <w:szCs w:val="20"/>
          <w:highlight w:val="yellow"/>
        </w:rPr>
        <w:t>…</w:t>
      </w:r>
      <w:r w:rsidRPr="00D37316">
        <w:rPr>
          <w:rFonts w:ascii="Times New Roman" w:hAnsi="Times New Roman" w:cs="Times New Roman"/>
          <w:b/>
          <w:sz w:val="20"/>
          <w:szCs w:val="20"/>
        </w:rPr>
        <w:t>]</w:t>
      </w:r>
    </w:p>
    <w:p w14:paraId="7104A35A" w14:textId="25B32D04" w:rsidR="00735F4C" w:rsidRPr="00D37316" w:rsidRDefault="00735F4C" w:rsidP="00D24FB3">
      <w:pPr>
        <w:tabs>
          <w:tab w:val="left" w:pos="8931"/>
          <w:tab w:val="left" w:pos="9214"/>
        </w:tabs>
        <w:ind w:right="570"/>
        <w:jc w:val="both"/>
        <w:rPr>
          <w:rFonts w:ascii="Times New Roman" w:hAnsi="Times New Roman" w:cs="Times New Roman"/>
          <w:bCs/>
          <w:sz w:val="20"/>
          <w:szCs w:val="20"/>
        </w:rPr>
      </w:pPr>
      <w:r w:rsidRPr="00D37316">
        <w:rPr>
          <w:rFonts w:ascii="Times New Roman" w:hAnsi="Times New Roman" w:cs="Times New Roman"/>
          <w:bCs/>
          <w:sz w:val="20"/>
          <w:szCs w:val="20"/>
          <w:highlight w:val="yellow"/>
        </w:rPr>
        <w:t>[Mode d’exercice</w:t>
      </w:r>
      <w:r w:rsidRPr="00D37316">
        <w:rPr>
          <w:rFonts w:ascii="Times New Roman" w:hAnsi="Times New Roman" w:cs="Times New Roman"/>
          <w:bCs/>
          <w:sz w:val="20"/>
          <w:szCs w:val="20"/>
        </w:rPr>
        <w:t>]</w:t>
      </w:r>
    </w:p>
    <w:p w14:paraId="0D44A63C" w14:textId="1FC543C2" w:rsidR="00735F4C" w:rsidRPr="00D37316" w:rsidRDefault="00735F4C" w:rsidP="00D24FB3">
      <w:pPr>
        <w:tabs>
          <w:tab w:val="left" w:pos="8931"/>
          <w:tab w:val="left" w:pos="9214"/>
        </w:tabs>
        <w:ind w:right="570"/>
        <w:jc w:val="both"/>
        <w:rPr>
          <w:rFonts w:ascii="Times New Roman" w:hAnsi="Times New Roman" w:cs="Times New Roman"/>
          <w:bCs/>
          <w:sz w:val="20"/>
          <w:szCs w:val="20"/>
        </w:rPr>
      </w:pPr>
      <w:r w:rsidRPr="00D37316">
        <w:rPr>
          <w:rFonts w:ascii="Times New Roman" w:hAnsi="Times New Roman" w:cs="Times New Roman"/>
          <w:bCs/>
          <w:sz w:val="20"/>
          <w:szCs w:val="20"/>
        </w:rPr>
        <w:t>Inscrit(e) au Tableau de l’Ordre des Médecins sous le numéro [</w:t>
      </w:r>
      <w:r w:rsidRPr="00D37316">
        <w:rPr>
          <w:rFonts w:ascii="Times New Roman" w:hAnsi="Times New Roman" w:cs="Times New Roman"/>
          <w:bCs/>
          <w:sz w:val="20"/>
          <w:szCs w:val="20"/>
          <w:highlight w:val="yellow"/>
        </w:rPr>
        <w:t>…</w:t>
      </w:r>
      <w:r w:rsidRPr="00D37316">
        <w:rPr>
          <w:rFonts w:ascii="Times New Roman" w:hAnsi="Times New Roman" w:cs="Times New Roman"/>
          <w:bCs/>
          <w:sz w:val="20"/>
          <w:szCs w:val="20"/>
        </w:rPr>
        <w:t>]</w:t>
      </w:r>
    </w:p>
    <w:p w14:paraId="5E157A03" w14:textId="77777777" w:rsidR="00C40894" w:rsidRPr="00D37316" w:rsidRDefault="00735F4C" w:rsidP="00D24FB3">
      <w:pPr>
        <w:tabs>
          <w:tab w:val="left" w:pos="8931"/>
          <w:tab w:val="left" w:pos="9214"/>
        </w:tabs>
        <w:ind w:right="570"/>
        <w:jc w:val="both"/>
        <w:rPr>
          <w:rFonts w:ascii="Times New Roman" w:hAnsi="Times New Roman" w:cs="Times New Roman"/>
          <w:bCs/>
          <w:sz w:val="20"/>
          <w:szCs w:val="20"/>
        </w:rPr>
      </w:pPr>
      <w:r w:rsidRPr="00D37316">
        <w:rPr>
          <w:rFonts w:ascii="Times New Roman" w:hAnsi="Times New Roman" w:cs="Times New Roman"/>
          <w:bCs/>
          <w:sz w:val="20"/>
          <w:szCs w:val="20"/>
        </w:rPr>
        <w:t>Numéro RPPS : [</w:t>
      </w:r>
      <w:r w:rsidRPr="00D37316">
        <w:rPr>
          <w:rFonts w:ascii="Times New Roman" w:hAnsi="Times New Roman" w:cs="Times New Roman"/>
          <w:bCs/>
          <w:sz w:val="20"/>
          <w:szCs w:val="20"/>
          <w:highlight w:val="yellow"/>
        </w:rPr>
        <w:t>…</w:t>
      </w:r>
      <w:r w:rsidRPr="00D37316">
        <w:rPr>
          <w:rFonts w:ascii="Times New Roman" w:hAnsi="Times New Roman" w:cs="Times New Roman"/>
          <w:bCs/>
          <w:sz w:val="20"/>
          <w:szCs w:val="20"/>
        </w:rPr>
        <w:t>]</w:t>
      </w:r>
    </w:p>
    <w:p w14:paraId="02CE686D" w14:textId="77777777" w:rsidR="00E10C8D" w:rsidRPr="00D37316" w:rsidRDefault="00E10C8D" w:rsidP="00D24FB3">
      <w:pPr>
        <w:tabs>
          <w:tab w:val="left" w:pos="8931"/>
          <w:tab w:val="left" w:pos="9214"/>
        </w:tabs>
        <w:ind w:right="570"/>
        <w:jc w:val="both"/>
        <w:rPr>
          <w:rFonts w:ascii="Times New Roman" w:hAnsi="Times New Roman" w:cs="Times New Roman"/>
          <w:bCs/>
          <w:sz w:val="20"/>
          <w:szCs w:val="20"/>
        </w:rPr>
      </w:pPr>
    </w:p>
    <w:p w14:paraId="54E2E5C5" w14:textId="5C19FF79" w:rsidR="00E10C8D" w:rsidRPr="00D37316" w:rsidRDefault="00E10C8D" w:rsidP="00D37316">
      <w:pPr>
        <w:tabs>
          <w:tab w:val="left" w:pos="8931"/>
          <w:tab w:val="left" w:pos="9214"/>
        </w:tabs>
        <w:ind w:right="570"/>
        <w:jc w:val="right"/>
        <w:rPr>
          <w:rFonts w:ascii="Times New Roman" w:hAnsi="Times New Roman" w:cs="Times New Roman"/>
          <w:bCs/>
          <w:sz w:val="20"/>
          <w:szCs w:val="20"/>
        </w:rPr>
      </w:pPr>
      <w:r w:rsidRPr="00D37316">
        <w:rPr>
          <w:rFonts w:ascii="Times New Roman" w:hAnsi="Times New Roman" w:cs="Times New Roman"/>
          <w:bCs/>
          <w:sz w:val="20"/>
          <w:szCs w:val="20"/>
        </w:rPr>
        <w:t>Ci-après « Praticien »</w:t>
      </w:r>
    </w:p>
    <w:p w14:paraId="5A815722" w14:textId="77777777" w:rsidR="00E10C8D" w:rsidRPr="00D37316" w:rsidRDefault="00E10C8D" w:rsidP="00D24FB3">
      <w:pPr>
        <w:tabs>
          <w:tab w:val="left" w:pos="8931"/>
          <w:tab w:val="left" w:pos="9214"/>
        </w:tabs>
        <w:ind w:right="570"/>
        <w:jc w:val="both"/>
        <w:rPr>
          <w:rFonts w:ascii="Times New Roman" w:hAnsi="Times New Roman" w:cs="Times New Roman"/>
          <w:bCs/>
          <w:sz w:val="20"/>
          <w:szCs w:val="20"/>
        </w:rPr>
      </w:pPr>
    </w:p>
    <w:p w14:paraId="10812026" w14:textId="5D738AD7" w:rsidR="00E10C8D" w:rsidRPr="00D37316" w:rsidRDefault="00E10C8D" w:rsidP="00D24FB3">
      <w:pPr>
        <w:tabs>
          <w:tab w:val="left" w:pos="8931"/>
          <w:tab w:val="left" w:pos="9214"/>
        </w:tabs>
        <w:ind w:right="570"/>
        <w:jc w:val="both"/>
        <w:rPr>
          <w:rFonts w:ascii="Times New Roman" w:hAnsi="Times New Roman" w:cs="Times New Roman"/>
          <w:bCs/>
          <w:sz w:val="20"/>
          <w:szCs w:val="20"/>
        </w:rPr>
      </w:pPr>
      <w:r w:rsidRPr="00D37316">
        <w:rPr>
          <w:rFonts w:ascii="Times New Roman" w:hAnsi="Times New Roman" w:cs="Times New Roman"/>
          <w:bCs/>
          <w:sz w:val="20"/>
          <w:szCs w:val="20"/>
        </w:rPr>
        <w:t xml:space="preserve">Le Centre Hospitalier et le Praticien sont ensemble désignés </w:t>
      </w:r>
      <w:r w:rsidRPr="00D37316">
        <w:rPr>
          <w:rFonts w:ascii="Times New Roman" w:hAnsi="Times New Roman" w:cs="Times New Roman"/>
          <w:bCs/>
          <w:iCs/>
          <w:sz w:val="20"/>
          <w:szCs w:val="20"/>
        </w:rPr>
        <w:t>les</w:t>
      </w:r>
      <w:r w:rsidRPr="00D37316">
        <w:rPr>
          <w:rFonts w:ascii="Times New Roman" w:hAnsi="Times New Roman" w:cs="Times New Roman"/>
          <w:bCs/>
          <w:sz w:val="20"/>
          <w:szCs w:val="20"/>
        </w:rPr>
        <w:t xml:space="preserve"> «</w:t>
      </w:r>
      <w:r w:rsidRPr="00D37316">
        <w:rPr>
          <w:rFonts w:ascii="Times New Roman" w:hAnsi="Times New Roman" w:cs="Times New Roman"/>
          <w:bCs/>
          <w:i/>
          <w:sz w:val="20"/>
          <w:szCs w:val="20"/>
        </w:rPr>
        <w:t> </w:t>
      </w:r>
      <w:r w:rsidRPr="00D37316">
        <w:rPr>
          <w:rFonts w:ascii="Times New Roman" w:hAnsi="Times New Roman" w:cs="Times New Roman"/>
          <w:bCs/>
          <w:iCs/>
          <w:sz w:val="20"/>
          <w:szCs w:val="20"/>
        </w:rPr>
        <w:t>Parties </w:t>
      </w:r>
      <w:r w:rsidRPr="00D37316">
        <w:rPr>
          <w:rFonts w:ascii="Times New Roman" w:hAnsi="Times New Roman" w:cs="Times New Roman"/>
          <w:bCs/>
          <w:sz w:val="20"/>
          <w:szCs w:val="20"/>
        </w:rPr>
        <w:t>».</w:t>
      </w:r>
    </w:p>
    <w:p w14:paraId="49D1606F" w14:textId="77777777" w:rsidR="00E10C8D" w:rsidRPr="00D37316" w:rsidRDefault="00E10C8D" w:rsidP="00D24FB3">
      <w:pPr>
        <w:tabs>
          <w:tab w:val="left" w:pos="8931"/>
          <w:tab w:val="left" w:pos="9214"/>
        </w:tabs>
        <w:ind w:right="570"/>
        <w:jc w:val="both"/>
        <w:rPr>
          <w:rFonts w:ascii="Times New Roman" w:hAnsi="Times New Roman" w:cs="Times New Roman"/>
          <w:bCs/>
          <w:sz w:val="20"/>
          <w:szCs w:val="20"/>
        </w:rPr>
      </w:pPr>
    </w:p>
    <w:p w14:paraId="5F8E79F7" w14:textId="77777777" w:rsidR="00633628" w:rsidRPr="00D37316" w:rsidRDefault="00633628" w:rsidP="00D24FB3">
      <w:pPr>
        <w:tabs>
          <w:tab w:val="left" w:pos="8931"/>
          <w:tab w:val="left" w:pos="9214"/>
        </w:tabs>
        <w:ind w:right="570"/>
        <w:jc w:val="both"/>
        <w:rPr>
          <w:rFonts w:ascii="Times New Roman" w:eastAsia="Times New Roman" w:hAnsi="Times New Roman" w:cs="Times New Roman"/>
          <w:b/>
          <w:bCs/>
          <w:iCs/>
          <w:sz w:val="20"/>
          <w:szCs w:val="20"/>
          <w:lang w:eastAsia="fr-FR"/>
        </w:rPr>
      </w:pPr>
      <w:r w:rsidRPr="00D37316">
        <w:rPr>
          <w:rFonts w:ascii="Times New Roman" w:eastAsia="Times New Roman" w:hAnsi="Times New Roman" w:cs="Times New Roman"/>
          <w:b/>
          <w:bCs/>
          <w:iCs/>
          <w:sz w:val="20"/>
          <w:szCs w:val="20"/>
          <w:lang w:eastAsia="fr-FR"/>
        </w:rPr>
        <w:br w:type="page"/>
      </w:r>
    </w:p>
    <w:p w14:paraId="5F2992B9" w14:textId="2DB45F1E" w:rsidR="00633628" w:rsidRPr="00D37316" w:rsidRDefault="00D37316" w:rsidP="00D24FB3">
      <w:pPr>
        <w:widowControl/>
        <w:tabs>
          <w:tab w:val="left" w:pos="8931"/>
          <w:tab w:val="left" w:pos="9214"/>
        </w:tabs>
        <w:autoSpaceDE/>
        <w:autoSpaceDN/>
        <w:ind w:right="570"/>
        <w:jc w:val="both"/>
        <w:rPr>
          <w:rFonts w:ascii="Times New Roman" w:eastAsia="Times New Roman" w:hAnsi="Times New Roman" w:cs="Times New Roman"/>
          <w:b/>
          <w:bCs/>
          <w:iCs/>
          <w:sz w:val="20"/>
          <w:szCs w:val="20"/>
          <w:lang w:eastAsia="fr-FR"/>
        </w:rPr>
      </w:pPr>
      <w:r w:rsidRPr="00D37316">
        <w:rPr>
          <w:rFonts w:ascii="Times New Roman" w:eastAsia="Times New Roman" w:hAnsi="Times New Roman" w:cs="Times New Roman"/>
          <w:b/>
          <w:bCs/>
          <w:iCs/>
          <w:sz w:val="20"/>
          <w:szCs w:val="20"/>
          <w:lang w:eastAsia="fr-FR"/>
        </w:rPr>
        <w:lastRenderedPageBreak/>
        <w:t>EXPOS</w:t>
      </w:r>
      <w:r w:rsidR="00633628" w:rsidRPr="00D37316">
        <w:rPr>
          <w:rFonts w:ascii="Times New Roman" w:eastAsia="Times New Roman" w:hAnsi="Times New Roman" w:cs="Times New Roman"/>
          <w:b/>
          <w:bCs/>
          <w:iCs/>
          <w:sz w:val="20"/>
          <w:szCs w:val="20"/>
          <w:lang w:eastAsia="fr-FR"/>
        </w:rPr>
        <w:t>É</w:t>
      </w:r>
      <w:r>
        <w:rPr>
          <w:rFonts w:ascii="Times New Roman" w:eastAsia="Times New Roman" w:hAnsi="Times New Roman" w:cs="Times New Roman"/>
          <w:b/>
          <w:bCs/>
          <w:iCs/>
          <w:sz w:val="20"/>
          <w:szCs w:val="20"/>
          <w:lang w:eastAsia="fr-FR"/>
        </w:rPr>
        <w:t xml:space="preserve"> PR</w:t>
      </w:r>
      <w:r w:rsidRPr="00D37316">
        <w:rPr>
          <w:rFonts w:ascii="Times New Roman" w:eastAsia="Times New Roman" w:hAnsi="Times New Roman" w:cs="Times New Roman"/>
          <w:b/>
          <w:bCs/>
          <w:iCs/>
          <w:sz w:val="20"/>
          <w:szCs w:val="20"/>
          <w:lang w:eastAsia="fr-FR"/>
        </w:rPr>
        <w:t>É</w:t>
      </w:r>
      <w:r>
        <w:rPr>
          <w:rFonts w:ascii="Times New Roman" w:eastAsia="Times New Roman" w:hAnsi="Times New Roman" w:cs="Times New Roman"/>
          <w:b/>
          <w:bCs/>
          <w:iCs/>
          <w:sz w:val="20"/>
          <w:szCs w:val="20"/>
          <w:lang w:eastAsia="fr-FR"/>
        </w:rPr>
        <w:t>ALABLE</w:t>
      </w:r>
    </w:p>
    <w:p w14:paraId="755FBD1E" w14:textId="77777777" w:rsidR="00C40894" w:rsidRPr="00D37316" w:rsidRDefault="00C40894" w:rsidP="00D24FB3">
      <w:pPr>
        <w:pStyle w:val="Corpsdetexte"/>
        <w:tabs>
          <w:tab w:val="left" w:pos="8931"/>
          <w:tab w:val="left" w:pos="9214"/>
        </w:tabs>
        <w:ind w:right="570"/>
        <w:jc w:val="both"/>
        <w:rPr>
          <w:rFonts w:ascii="Times New Roman" w:hAnsi="Times New Roman" w:cs="Times New Roman"/>
          <w:b/>
          <w:sz w:val="20"/>
          <w:szCs w:val="20"/>
        </w:rPr>
      </w:pPr>
    </w:p>
    <w:p w14:paraId="35EB3389" w14:textId="139695BA" w:rsidR="00E10C8D" w:rsidRPr="00D37316" w:rsidRDefault="00E10C8D" w:rsidP="00D24FB3">
      <w:pPr>
        <w:pStyle w:val="Corpsdetexte"/>
        <w:tabs>
          <w:tab w:val="left" w:pos="8931"/>
          <w:tab w:val="left" w:pos="9214"/>
        </w:tabs>
        <w:ind w:right="570"/>
        <w:jc w:val="both"/>
        <w:rPr>
          <w:rFonts w:ascii="Times New Roman" w:hAnsi="Times New Roman" w:cs="Times New Roman"/>
          <w:sz w:val="20"/>
          <w:szCs w:val="20"/>
        </w:rPr>
      </w:pPr>
      <w:r w:rsidRPr="00D37316">
        <w:rPr>
          <w:rFonts w:ascii="Times New Roman" w:hAnsi="Times New Roman" w:cs="Times New Roman"/>
          <w:sz w:val="20"/>
          <w:szCs w:val="20"/>
        </w:rPr>
        <w:t xml:space="preserve">Établissement public de santé membre du Groupement Hospitalier de Territoire (GHT) du </w:t>
      </w:r>
      <w:r w:rsidR="0025618F">
        <w:rPr>
          <w:rFonts w:ascii="Times New Roman" w:hAnsi="Times New Roman" w:cs="Times New Roman"/>
          <w:sz w:val="20"/>
          <w:szCs w:val="20"/>
        </w:rPr>
        <w:t>Rouergue</w:t>
      </w:r>
      <w:r w:rsidRPr="00D37316">
        <w:rPr>
          <w:rFonts w:ascii="Times New Roman" w:hAnsi="Times New Roman" w:cs="Times New Roman"/>
          <w:sz w:val="20"/>
          <w:szCs w:val="20"/>
        </w:rPr>
        <w:t xml:space="preserve">, le Centre Hospitalier de Decazeville a été autorisé à exploiter en propre un appareil d’imagerie par résonance magnétique (IRM) dont il assure seul le financement. </w:t>
      </w:r>
    </w:p>
    <w:p w14:paraId="1B24CDA3" w14:textId="77777777" w:rsidR="00E10C8D" w:rsidRPr="00D37316" w:rsidRDefault="00E10C8D" w:rsidP="00D24FB3">
      <w:pPr>
        <w:pStyle w:val="Corpsdetexte"/>
        <w:tabs>
          <w:tab w:val="left" w:pos="8931"/>
          <w:tab w:val="left" w:pos="9214"/>
        </w:tabs>
        <w:ind w:right="570"/>
        <w:jc w:val="both"/>
        <w:rPr>
          <w:rFonts w:ascii="Times New Roman" w:hAnsi="Times New Roman" w:cs="Times New Roman"/>
          <w:sz w:val="20"/>
          <w:szCs w:val="20"/>
        </w:rPr>
      </w:pPr>
    </w:p>
    <w:p w14:paraId="3DA16188" w14:textId="77777777" w:rsidR="00E10C8D" w:rsidRPr="00D37316" w:rsidRDefault="00E10C8D" w:rsidP="00D24FB3">
      <w:pPr>
        <w:pStyle w:val="Corpsdetexte"/>
        <w:tabs>
          <w:tab w:val="left" w:pos="8931"/>
          <w:tab w:val="left" w:pos="9214"/>
        </w:tabs>
        <w:ind w:right="570"/>
        <w:jc w:val="both"/>
        <w:rPr>
          <w:rFonts w:ascii="Times New Roman" w:hAnsi="Times New Roman" w:cs="Times New Roman"/>
          <w:sz w:val="20"/>
          <w:szCs w:val="20"/>
        </w:rPr>
      </w:pPr>
      <w:r w:rsidRPr="00D37316">
        <w:rPr>
          <w:rFonts w:ascii="Times New Roman" w:hAnsi="Times New Roman" w:cs="Times New Roman"/>
          <w:sz w:val="20"/>
          <w:szCs w:val="20"/>
        </w:rPr>
        <w:t xml:space="preserve">Six (6) des dix (10) vacations de l’appareil d’IRM seront dédiées à la prise en charge des usagers du service public. </w:t>
      </w:r>
    </w:p>
    <w:p w14:paraId="73278175" w14:textId="77777777" w:rsidR="00E10C8D" w:rsidRPr="00D37316" w:rsidRDefault="00E10C8D" w:rsidP="00D24FB3">
      <w:pPr>
        <w:pStyle w:val="Corpsdetexte"/>
        <w:tabs>
          <w:tab w:val="left" w:pos="8931"/>
          <w:tab w:val="left" w:pos="9214"/>
        </w:tabs>
        <w:ind w:right="570"/>
        <w:jc w:val="both"/>
        <w:rPr>
          <w:rFonts w:ascii="Times New Roman" w:hAnsi="Times New Roman" w:cs="Times New Roman"/>
          <w:sz w:val="20"/>
          <w:szCs w:val="20"/>
        </w:rPr>
      </w:pPr>
    </w:p>
    <w:p w14:paraId="4D9E6AA7" w14:textId="77777777" w:rsidR="00E10C8D" w:rsidRPr="00D37316" w:rsidRDefault="00E10C8D" w:rsidP="00D24FB3">
      <w:pPr>
        <w:pStyle w:val="Corpsdetexte"/>
        <w:tabs>
          <w:tab w:val="left" w:pos="8931"/>
          <w:tab w:val="left" w:pos="9214"/>
        </w:tabs>
        <w:ind w:right="570"/>
        <w:jc w:val="both"/>
        <w:rPr>
          <w:rFonts w:ascii="Times New Roman" w:hAnsi="Times New Roman" w:cs="Times New Roman"/>
          <w:sz w:val="20"/>
          <w:szCs w:val="20"/>
        </w:rPr>
      </w:pPr>
      <w:r w:rsidRPr="00D37316">
        <w:rPr>
          <w:rFonts w:ascii="Times New Roman" w:hAnsi="Times New Roman" w:cs="Times New Roman"/>
          <w:sz w:val="20"/>
          <w:szCs w:val="20"/>
        </w:rPr>
        <w:t>Lesdites vacations seront exploitées par l’équipe médicale du PIMM du Rouergue.</w:t>
      </w:r>
    </w:p>
    <w:p w14:paraId="516E59F7" w14:textId="77777777" w:rsidR="00E10C8D" w:rsidRPr="00D37316" w:rsidRDefault="00E10C8D" w:rsidP="00D24FB3">
      <w:pPr>
        <w:pStyle w:val="Corpsdetexte"/>
        <w:tabs>
          <w:tab w:val="left" w:pos="8931"/>
          <w:tab w:val="left" w:pos="9214"/>
        </w:tabs>
        <w:ind w:right="570"/>
        <w:jc w:val="both"/>
        <w:rPr>
          <w:rFonts w:ascii="Times New Roman" w:hAnsi="Times New Roman" w:cs="Times New Roman"/>
          <w:sz w:val="20"/>
          <w:szCs w:val="20"/>
        </w:rPr>
      </w:pPr>
    </w:p>
    <w:p w14:paraId="117E35A5" w14:textId="0790E6EF" w:rsidR="00E10C8D" w:rsidRPr="00D37316" w:rsidRDefault="00E10C8D" w:rsidP="00D24FB3">
      <w:pPr>
        <w:pStyle w:val="Corpsdetexte"/>
        <w:tabs>
          <w:tab w:val="left" w:pos="8931"/>
          <w:tab w:val="left" w:pos="9214"/>
        </w:tabs>
        <w:ind w:right="570"/>
        <w:jc w:val="both"/>
        <w:rPr>
          <w:rFonts w:ascii="Times New Roman" w:hAnsi="Times New Roman" w:cs="Times New Roman"/>
          <w:sz w:val="20"/>
          <w:szCs w:val="20"/>
        </w:rPr>
      </w:pPr>
      <w:r w:rsidRPr="00D37316">
        <w:rPr>
          <w:rFonts w:ascii="Times New Roman" w:hAnsi="Times New Roman" w:cs="Times New Roman"/>
          <w:sz w:val="20"/>
          <w:szCs w:val="20"/>
        </w:rPr>
        <w:t xml:space="preserve">Afin d’optimiser l’utilisation de l’appareil d’IRM, de réduire les délais d’accès aux examens d’IRM, de renforcer l’offre territoriale d’imagerie et de proposer une offre d’imagerie de qualité et de proximité, le Centre Hospitalier de Decazeville a souhaité développer de nouvelles coopérations avec les cabinets de radiologie libéraux du territoire. </w:t>
      </w:r>
    </w:p>
    <w:p w14:paraId="31DCB769" w14:textId="77777777" w:rsidR="00E10C8D" w:rsidRPr="00D37316" w:rsidRDefault="00E10C8D" w:rsidP="00D24FB3">
      <w:pPr>
        <w:pStyle w:val="Corpsdetexte"/>
        <w:tabs>
          <w:tab w:val="left" w:pos="8931"/>
          <w:tab w:val="left" w:pos="9214"/>
        </w:tabs>
        <w:ind w:right="570"/>
        <w:jc w:val="both"/>
        <w:rPr>
          <w:rFonts w:ascii="Times New Roman" w:hAnsi="Times New Roman" w:cs="Times New Roman"/>
          <w:sz w:val="20"/>
          <w:szCs w:val="20"/>
        </w:rPr>
      </w:pPr>
    </w:p>
    <w:p w14:paraId="7B750105" w14:textId="2096F8FB" w:rsidR="00E10C8D" w:rsidRPr="00D37316" w:rsidRDefault="00E10C8D" w:rsidP="00D24FB3">
      <w:pPr>
        <w:pStyle w:val="Corpsdetexte"/>
        <w:tabs>
          <w:tab w:val="left" w:pos="8931"/>
          <w:tab w:val="left" w:pos="9214"/>
        </w:tabs>
        <w:ind w:right="570"/>
        <w:jc w:val="both"/>
        <w:rPr>
          <w:rFonts w:ascii="Times New Roman" w:hAnsi="Times New Roman" w:cs="Times New Roman"/>
          <w:sz w:val="20"/>
          <w:szCs w:val="20"/>
        </w:rPr>
      </w:pPr>
      <w:r w:rsidRPr="00D37316">
        <w:rPr>
          <w:rFonts w:ascii="Times New Roman" w:hAnsi="Times New Roman" w:cs="Times New Roman"/>
          <w:sz w:val="20"/>
          <w:szCs w:val="20"/>
        </w:rPr>
        <w:t xml:space="preserve">A cet effet, le Centre Hospitalier a lancé une consultation afin de rechercher un ou plusieurs partenaires susceptibles de s’engager avec lui dans la mise en œuvre d’un dispositif de coopération permettant d’associer le(s) candidat(s) retenu(s) : </w:t>
      </w:r>
    </w:p>
    <w:p w14:paraId="52B520C4" w14:textId="77777777" w:rsidR="00E10C8D" w:rsidRPr="00D37316" w:rsidRDefault="00E10C8D" w:rsidP="00D24FB3">
      <w:pPr>
        <w:pStyle w:val="Corpsdetexte"/>
        <w:tabs>
          <w:tab w:val="left" w:pos="8931"/>
          <w:tab w:val="left" w:pos="9214"/>
        </w:tabs>
        <w:ind w:right="570"/>
        <w:jc w:val="both"/>
        <w:rPr>
          <w:rFonts w:ascii="Times New Roman" w:hAnsi="Times New Roman" w:cs="Times New Roman"/>
          <w:sz w:val="20"/>
          <w:szCs w:val="20"/>
        </w:rPr>
      </w:pPr>
    </w:p>
    <w:p w14:paraId="09B6D41A" w14:textId="77777777" w:rsidR="00E10C8D" w:rsidRPr="00D37316" w:rsidRDefault="00E10C8D" w:rsidP="00D24FB3">
      <w:pPr>
        <w:pStyle w:val="Corpsdetexte"/>
        <w:numPr>
          <w:ilvl w:val="0"/>
          <w:numId w:val="4"/>
        </w:numPr>
        <w:tabs>
          <w:tab w:val="left" w:pos="8931"/>
          <w:tab w:val="left" w:pos="9214"/>
        </w:tabs>
        <w:ind w:right="570"/>
        <w:jc w:val="both"/>
        <w:rPr>
          <w:rFonts w:ascii="Times New Roman" w:hAnsi="Times New Roman" w:cs="Times New Roman"/>
          <w:sz w:val="20"/>
          <w:szCs w:val="20"/>
        </w:rPr>
      </w:pPr>
      <w:r w:rsidRPr="00D37316">
        <w:rPr>
          <w:rFonts w:ascii="Times New Roman" w:hAnsi="Times New Roman" w:cs="Times New Roman"/>
          <w:sz w:val="20"/>
          <w:szCs w:val="20"/>
        </w:rPr>
        <w:t xml:space="preserve">A l’exploitation de l’appareil d’IRM de l’établissement ; </w:t>
      </w:r>
    </w:p>
    <w:p w14:paraId="45F39534" w14:textId="05131538" w:rsidR="00E10C8D" w:rsidRPr="00D37316" w:rsidRDefault="00E10C8D" w:rsidP="00D24FB3">
      <w:pPr>
        <w:pStyle w:val="Corpsdetexte"/>
        <w:numPr>
          <w:ilvl w:val="0"/>
          <w:numId w:val="4"/>
        </w:numPr>
        <w:tabs>
          <w:tab w:val="left" w:pos="8931"/>
          <w:tab w:val="left" w:pos="9214"/>
        </w:tabs>
        <w:ind w:right="570"/>
        <w:jc w:val="both"/>
        <w:rPr>
          <w:rFonts w:ascii="Times New Roman" w:hAnsi="Times New Roman" w:cs="Times New Roman"/>
          <w:sz w:val="20"/>
          <w:szCs w:val="20"/>
        </w:rPr>
      </w:pPr>
      <w:r w:rsidRPr="00D37316">
        <w:rPr>
          <w:rFonts w:ascii="Times New Roman" w:hAnsi="Times New Roman" w:cs="Times New Roman"/>
          <w:sz w:val="20"/>
          <w:szCs w:val="20"/>
        </w:rPr>
        <w:t xml:space="preserve">A la prise en charge des patients </w:t>
      </w:r>
      <w:r w:rsidR="00C02682">
        <w:rPr>
          <w:rFonts w:ascii="Times New Roman" w:hAnsi="Times New Roman" w:cs="Times New Roman"/>
          <w:sz w:val="20"/>
          <w:szCs w:val="20"/>
        </w:rPr>
        <w:t>hospitalisés</w:t>
      </w:r>
      <w:r w:rsidRPr="00D37316">
        <w:rPr>
          <w:rFonts w:ascii="Times New Roman" w:hAnsi="Times New Roman" w:cs="Times New Roman"/>
          <w:sz w:val="20"/>
          <w:szCs w:val="20"/>
        </w:rPr>
        <w:t xml:space="preserve"> nécessitant un examen d’IRM sur une vacation exploitée par le candidat retenu ; </w:t>
      </w:r>
    </w:p>
    <w:p w14:paraId="2CAFC8BA" w14:textId="7E1B8943" w:rsidR="00E10C8D" w:rsidRPr="00D37316" w:rsidRDefault="00E10C8D" w:rsidP="00D24FB3">
      <w:pPr>
        <w:pStyle w:val="Corpsdetexte"/>
        <w:numPr>
          <w:ilvl w:val="0"/>
          <w:numId w:val="4"/>
        </w:numPr>
        <w:tabs>
          <w:tab w:val="left" w:pos="8931"/>
          <w:tab w:val="left" w:pos="9214"/>
        </w:tabs>
        <w:ind w:right="570"/>
        <w:jc w:val="both"/>
        <w:rPr>
          <w:rFonts w:ascii="Times New Roman" w:hAnsi="Times New Roman" w:cs="Times New Roman"/>
          <w:sz w:val="20"/>
          <w:szCs w:val="20"/>
        </w:rPr>
      </w:pPr>
      <w:r w:rsidRPr="00D37316">
        <w:rPr>
          <w:rFonts w:ascii="Times New Roman" w:hAnsi="Times New Roman" w:cs="Times New Roman"/>
          <w:sz w:val="20"/>
          <w:szCs w:val="20"/>
        </w:rPr>
        <w:t>A l’organisation du service d’imagerie de l’établissement</w:t>
      </w:r>
      <w:r w:rsidR="0025618F">
        <w:rPr>
          <w:rFonts w:ascii="Times New Roman" w:hAnsi="Times New Roman" w:cs="Times New Roman"/>
          <w:sz w:val="20"/>
          <w:szCs w:val="20"/>
        </w:rPr>
        <w:t xml:space="preserve"> avec la possibilité de présentiel et distanciel pour le radiologue</w:t>
      </w:r>
      <w:r w:rsidRPr="00D37316">
        <w:rPr>
          <w:rFonts w:ascii="Times New Roman" w:hAnsi="Times New Roman" w:cs="Times New Roman"/>
          <w:sz w:val="20"/>
          <w:szCs w:val="20"/>
        </w:rPr>
        <w:t xml:space="preserve">. </w:t>
      </w:r>
    </w:p>
    <w:p w14:paraId="52316D34" w14:textId="77777777" w:rsidR="00C40894" w:rsidRPr="00D37316" w:rsidRDefault="00C40894" w:rsidP="00D24FB3">
      <w:pPr>
        <w:pStyle w:val="Corpsdetexte"/>
        <w:tabs>
          <w:tab w:val="left" w:pos="8931"/>
          <w:tab w:val="left" w:pos="9214"/>
        </w:tabs>
        <w:ind w:right="570"/>
        <w:jc w:val="both"/>
        <w:rPr>
          <w:rFonts w:ascii="Times New Roman" w:hAnsi="Times New Roman" w:cs="Times New Roman"/>
          <w:sz w:val="20"/>
          <w:szCs w:val="20"/>
        </w:rPr>
      </w:pPr>
    </w:p>
    <w:p w14:paraId="5C9D2D8A" w14:textId="150D9684" w:rsidR="00633628" w:rsidRPr="00D37316" w:rsidRDefault="00633628" w:rsidP="00D24FB3">
      <w:pPr>
        <w:pStyle w:val="Corpsdetexte"/>
        <w:tabs>
          <w:tab w:val="left" w:pos="8931"/>
          <w:tab w:val="left" w:pos="9214"/>
        </w:tabs>
        <w:ind w:right="570"/>
        <w:jc w:val="both"/>
        <w:rPr>
          <w:rFonts w:ascii="Times New Roman" w:hAnsi="Times New Roman" w:cs="Times New Roman"/>
          <w:sz w:val="20"/>
          <w:szCs w:val="20"/>
        </w:rPr>
      </w:pPr>
      <w:r w:rsidRPr="00D37316">
        <w:rPr>
          <w:rFonts w:ascii="Times New Roman" w:hAnsi="Times New Roman" w:cs="Times New Roman"/>
          <w:sz w:val="20"/>
          <w:szCs w:val="20"/>
        </w:rPr>
        <w:t>Cette consultation a été publiée sur le site internet de l’établissement et transmise au Conseil départemental de l’Ordre des médecins. À l’issue de l’analyse des candidatures, celle de [</w:t>
      </w:r>
      <w:r w:rsidRPr="00D37316">
        <w:rPr>
          <w:rFonts w:ascii="Times New Roman" w:hAnsi="Times New Roman" w:cs="Times New Roman"/>
          <w:sz w:val="20"/>
          <w:szCs w:val="20"/>
          <w:highlight w:val="yellow"/>
        </w:rPr>
        <w:t>…</w:t>
      </w:r>
      <w:r w:rsidRPr="00D37316">
        <w:rPr>
          <w:rFonts w:ascii="Times New Roman" w:hAnsi="Times New Roman" w:cs="Times New Roman"/>
          <w:sz w:val="20"/>
          <w:szCs w:val="20"/>
        </w:rPr>
        <w:t>], a été retenue.</w:t>
      </w:r>
    </w:p>
    <w:p w14:paraId="14E8E2C6" w14:textId="77777777" w:rsidR="00633628" w:rsidRPr="00D37316" w:rsidRDefault="00633628" w:rsidP="00D24FB3">
      <w:pPr>
        <w:pStyle w:val="Corpsdetexte"/>
        <w:tabs>
          <w:tab w:val="left" w:pos="8931"/>
          <w:tab w:val="left" w:pos="9214"/>
        </w:tabs>
        <w:ind w:right="570"/>
        <w:jc w:val="both"/>
        <w:rPr>
          <w:rFonts w:ascii="Times New Roman" w:hAnsi="Times New Roman" w:cs="Times New Roman"/>
          <w:b/>
          <w:bCs/>
          <w:sz w:val="20"/>
          <w:szCs w:val="20"/>
        </w:rPr>
      </w:pPr>
    </w:p>
    <w:p w14:paraId="7724E738" w14:textId="6D90990F" w:rsidR="00633628" w:rsidRPr="00D37316" w:rsidRDefault="00633628" w:rsidP="00D24FB3">
      <w:pPr>
        <w:pStyle w:val="Corpsdetexte"/>
        <w:tabs>
          <w:tab w:val="left" w:pos="8931"/>
          <w:tab w:val="left" w:pos="9214"/>
        </w:tabs>
        <w:ind w:right="570"/>
        <w:jc w:val="both"/>
        <w:rPr>
          <w:rFonts w:ascii="Times New Roman" w:hAnsi="Times New Roman" w:cs="Times New Roman"/>
          <w:sz w:val="20"/>
          <w:szCs w:val="20"/>
        </w:rPr>
      </w:pPr>
      <w:r w:rsidRPr="00D37316">
        <w:rPr>
          <w:rFonts w:ascii="Times New Roman" w:hAnsi="Times New Roman" w:cs="Times New Roman"/>
          <w:sz w:val="20"/>
          <w:szCs w:val="20"/>
        </w:rPr>
        <w:t>[</w:t>
      </w:r>
      <w:r w:rsidRPr="00D37316">
        <w:rPr>
          <w:rFonts w:ascii="Times New Roman" w:hAnsi="Times New Roman" w:cs="Times New Roman"/>
          <w:sz w:val="20"/>
          <w:szCs w:val="20"/>
          <w:highlight w:val="yellow"/>
        </w:rPr>
        <w:t>…</w:t>
      </w:r>
      <w:r w:rsidRPr="00D37316">
        <w:rPr>
          <w:rFonts w:ascii="Times New Roman" w:hAnsi="Times New Roman" w:cs="Times New Roman"/>
          <w:sz w:val="20"/>
          <w:szCs w:val="20"/>
        </w:rPr>
        <w:t>] s’est expressément engagé à</w:t>
      </w:r>
      <w:r w:rsidR="0025618F">
        <w:rPr>
          <w:rFonts w:ascii="Times New Roman" w:hAnsi="Times New Roman" w:cs="Times New Roman"/>
          <w:sz w:val="20"/>
          <w:szCs w:val="20"/>
        </w:rPr>
        <w:t> :</w:t>
      </w:r>
    </w:p>
    <w:p w14:paraId="4597231E" w14:textId="77777777" w:rsidR="00633628" w:rsidRPr="00D37316" w:rsidRDefault="00633628" w:rsidP="00D24FB3">
      <w:pPr>
        <w:pStyle w:val="Corpsdetexte"/>
        <w:tabs>
          <w:tab w:val="left" w:pos="8931"/>
          <w:tab w:val="left" w:pos="9214"/>
        </w:tabs>
        <w:ind w:right="570"/>
        <w:jc w:val="both"/>
        <w:rPr>
          <w:rFonts w:ascii="Times New Roman" w:hAnsi="Times New Roman" w:cs="Times New Roman"/>
          <w:sz w:val="20"/>
          <w:szCs w:val="20"/>
        </w:rPr>
      </w:pPr>
    </w:p>
    <w:p w14:paraId="13396521" w14:textId="7A4DAF65" w:rsidR="00633628" w:rsidRPr="00D37316" w:rsidRDefault="00AA6E3C" w:rsidP="00D24FB3">
      <w:pPr>
        <w:pStyle w:val="Corpsdetexte"/>
        <w:tabs>
          <w:tab w:val="left" w:pos="8931"/>
          <w:tab w:val="left" w:pos="9214"/>
        </w:tabs>
        <w:ind w:right="570"/>
        <w:jc w:val="both"/>
        <w:rPr>
          <w:rFonts w:ascii="Times New Roman" w:hAnsi="Times New Roman" w:cs="Times New Roman"/>
          <w:sz w:val="20"/>
          <w:szCs w:val="20"/>
        </w:rPr>
      </w:pPr>
      <w:r w:rsidRPr="00D37316">
        <w:rPr>
          <w:rFonts w:ascii="Times New Roman" w:hAnsi="Times New Roman" w:cs="Times New Roman"/>
          <w:sz w:val="20"/>
          <w:szCs w:val="20"/>
        </w:rPr>
        <w:t>Conformément aux articles L. 6134-1 du Code de la santé publique et dans le respect des obligations liées à</w:t>
      </w:r>
      <w:r w:rsidRPr="00D37316">
        <w:rPr>
          <w:rFonts w:ascii="Times New Roman" w:hAnsi="Times New Roman" w:cs="Times New Roman"/>
          <w:spacing w:val="-6"/>
          <w:sz w:val="20"/>
          <w:szCs w:val="20"/>
        </w:rPr>
        <w:t xml:space="preserve"> </w:t>
      </w:r>
      <w:r w:rsidRPr="00D37316">
        <w:rPr>
          <w:rFonts w:ascii="Times New Roman" w:hAnsi="Times New Roman" w:cs="Times New Roman"/>
          <w:sz w:val="20"/>
          <w:szCs w:val="20"/>
        </w:rPr>
        <w:t>la</w:t>
      </w:r>
      <w:r w:rsidRPr="00D37316">
        <w:rPr>
          <w:rFonts w:ascii="Times New Roman" w:hAnsi="Times New Roman" w:cs="Times New Roman"/>
          <w:spacing w:val="-1"/>
          <w:sz w:val="20"/>
          <w:szCs w:val="20"/>
        </w:rPr>
        <w:t xml:space="preserve"> </w:t>
      </w:r>
      <w:r w:rsidRPr="00D37316">
        <w:rPr>
          <w:rFonts w:ascii="Times New Roman" w:hAnsi="Times New Roman" w:cs="Times New Roman"/>
          <w:sz w:val="20"/>
          <w:szCs w:val="20"/>
        </w:rPr>
        <w:t>réalisation des missions du</w:t>
      </w:r>
      <w:r w:rsidRPr="00D37316">
        <w:rPr>
          <w:rFonts w:ascii="Times New Roman" w:hAnsi="Times New Roman" w:cs="Times New Roman"/>
          <w:spacing w:val="-6"/>
          <w:sz w:val="20"/>
          <w:szCs w:val="20"/>
        </w:rPr>
        <w:t xml:space="preserve"> </w:t>
      </w:r>
      <w:r w:rsidRPr="00D37316">
        <w:rPr>
          <w:rFonts w:ascii="Times New Roman" w:hAnsi="Times New Roman" w:cs="Times New Roman"/>
          <w:sz w:val="20"/>
          <w:szCs w:val="20"/>
        </w:rPr>
        <w:t>service public,</w:t>
      </w:r>
      <w:r w:rsidRPr="00D37316">
        <w:rPr>
          <w:rFonts w:ascii="Times New Roman" w:hAnsi="Times New Roman" w:cs="Times New Roman"/>
          <w:spacing w:val="-5"/>
          <w:sz w:val="20"/>
          <w:szCs w:val="20"/>
        </w:rPr>
        <w:t xml:space="preserve"> </w:t>
      </w:r>
      <w:r w:rsidRPr="00D37316">
        <w:rPr>
          <w:rFonts w:ascii="Times New Roman" w:hAnsi="Times New Roman" w:cs="Times New Roman"/>
          <w:sz w:val="20"/>
          <w:szCs w:val="20"/>
        </w:rPr>
        <w:t>les</w:t>
      </w:r>
      <w:r w:rsidRPr="00D37316">
        <w:rPr>
          <w:rFonts w:ascii="Times New Roman" w:hAnsi="Times New Roman" w:cs="Times New Roman"/>
          <w:spacing w:val="-3"/>
          <w:sz w:val="20"/>
          <w:szCs w:val="20"/>
        </w:rPr>
        <w:t xml:space="preserve"> </w:t>
      </w:r>
      <w:r w:rsidR="00633628" w:rsidRPr="00D37316">
        <w:rPr>
          <w:rFonts w:ascii="Times New Roman" w:hAnsi="Times New Roman" w:cs="Times New Roman"/>
          <w:sz w:val="20"/>
          <w:szCs w:val="20"/>
        </w:rPr>
        <w:t>P</w:t>
      </w:r>
      <w:r w:rsidRPr="00D37316">
        <w:rPr>
          <w:rFonts w:ascii="Times New Roman" w:hAnsi="Times New Roman" w:cs="Times New Roman"/>
          <w:sz w:val="20"/>
          <w:szCs w:val="20"/>
        </w:rPr>
        <w:t>arties</w:t>
      </w:r>
      <w:r w:rsidRPr="00D37316">
        <w:rPr>
          <w:rFonts w:ascii="Times New Roman" w:hAnsi="Times New Roman" w:cs="Times New Roman"/>
          <w:spacing w:val="-5"/>
          <w:sz w:val="20"/>
          <w:szCs w:val="20"/>
        </w:rPr>
        <w:t xml:space="preserve"> </w:t>
      </w:r>
      <w:r w:rsidRPr="00D37316">
        <w:rPr>
          <w:rFonts w:ascii="Times New Roman" w:hAnsi="Times New Roman" w:cs="Times New Roman"/>
          <w:sz w:val="20"/>
          <w:szCs w:val="20"/>
        </w:rPr>
        <w:t>ont convenu de</w:t>
      </w:r>
      <w:r w:rsidRPr="00D37316">
        <w:rPr>
          <w:rFonts w:ascii="Times New Roman" w:hAnsi="Times New Roman" w:cs="Times New Roman"/>
          <w:spacing w:val="-5"/>
          <w:sz w:val="20"/>
          <w:szCs w:val="20"/>
        </w:rPr>
        <w:t xml:space="preserve"> </w:t>
      </w:r>
      <w:r w:rsidRPr="00D37316">
        <w:rPr>
          <w:rFonts w:ascii="Times New Roman" w:hAnsi="Times New Roman" w:cs="Times New Roman"/>
          <w:sz w:val="20"/>
          <w:szCs w:val="20"/>
        </w:rPr>
        <w:t xml:space="preserve">conclure une convention de </w:t>
      </w:r>
      <w:proofErr w:type="spellStart"/>
      <w:r w:rsidRPr="00D37316">
        <w:rPr>
          <w:rFonts w:ascii="Times New Roman" w:hAnsi="Times New Roman" w:cs="Times New Roman"/>
          <w:sz w:val="20"/>
          <w:szCs w:val="20"/>
        </w:rPr>
        <w:t>co</w:t>
      </w:r>
      <w:proofErr w:type="spellEnd"/>
      <w:r w:rsidRPr="00D37316">
        <w:rPr>
          <w:rFonts w:ascii="Times New Roman" w:hAnsi="Times New Roman" w:cs="Times New Roman"/>
          <w:sz w:val="20"/>
          <w:szCs w:val="20"/>
        </w:rPr>
        <w:t>-</w:t>
      </w:r>
      <w:r w:rsidR="00633628" w:rsidRPr="00D37316">
        <w:rPr>
          <w:rFonts w:ascii="Times New Roman" w:hAnsi="Times New Roman" w:cs="Times New Roman"/>
          <w:sz w:val="20"/>
          <w:szCs w:val="20"/>
        </w:rPr>
        <w:t>utilisation de l’appareil d’IRM</w:t>
      </w:r>
      <w:r w:rsidRPr="00D37316">
        <w:rPr>
          <w:rFonts w:ascii="Times New Roman" w:hAnsi="Times New Roman" w:cs="Times New Roman"/>
          <w:sz w:val="20"/>
          <w:szCs w:val="20"/>
        </w:rPr>
        <w:t xml:space="preserve"> du Centre Hospitalier fixant les modalités et conditions d'intervention </w:t>
      </w:r>
      <w:r w:rsidR="00633628" w:rsidRPr="00D37316">
        <w:rPr>
          <w:rFonts w:ascii="Times New Roman" w:hAnsi="Times New Roman" w:cs="Times New Roman"/>
          <w:sz w:val="20"/>
          <w:szCs w:val="20"/>
        </w:rPr>
        <w:t>du Praticien</w:t>
      </w:r>
      <w:r w:rsidRPr="00D37316">
        <w:rPr>
          <w:rFonts w:ascii="Times New Roman" w:hAnsi="Times New Roman" w:cs="Times New Roman"/>
          <w:sz w:val="20"/>
          <w:szCs w:val="20"/>
        </w:rPr>
        <w:t>.</w:t>
      </w:r>
    </w:p>
    <w:p w14:paraId="60D22E79" w14:textId="77777777" w:rsidR="00633628" w:rsidRPr="00D37316" w:rsidRDefault="00633628" w:rsidP="00D24FB3">
      <w:pPr>
        <w:pStyle w:val="Corpsdetexte"/>
        <w:tabs>
          <w:tab w:val="left" w:pos="8931"/>
          <w:tab w:val="left" w:pos="9214"/>
        </w:tabs>
        <w:ind w:right="570"/>
        <w:jc w:val="both"/>
        <w:rPr>
          <w:rFonts w:ascii="Times New Roman" w:hAnsi="Times New Roman" w:cs="Times New Roman"/>
          <w:sz w:val="20"/>
          <w:szCs w:val="20"/>
        </w:rPr>
      </w:pPr>
    </w:p>
    <w:p w14:paraId="2526E032" w14:textId="77777777" w:rsidR="00633628" w:rsidRPr="00D37316" w:rsidRDefault="00633628" w:rsidP="00D24FB3">
      <w:pPr>
        <w:widowControl/>
        <w:tabs>
          <w:tab w:val="left" w:pos="8931"/>
          <w:tab w:val="left" w:pos="9214"/>
        </w:tabs>
        <w:autoSpaceDE/>
        <w:autoSpaceDN/>
        <w:ind w:right="570"/>
        <w:jc w:val="both"/>
        <w:rPr>
          <w:rFonts w:ascii="Times New Roman" w:eastAsia="Calibri" w:hAnsi="Times New Roman" w:cs="Times New Roman"/>
          <w:b/>
          <w:bCs/>
          <w:sz w:val="20"/>
          <w:szCs w:val="20"/>
        </w:rPr>
      </w:pPr>
      <w:r w:rsidRPr="00D37316">
        <w:rPr>
          <w:rFonts w:ascii="Times New Roman" w:eastAsia="Calibri" w:hAnsi="Times New Roman" w:cs="Times New Roman"/>
          <w:b/>
          <w:bCs/>
          <w:sz w:val="20"/>
          <w:szCs w:val="20"/>
        </w:rPr>
        <w:t>CECI EXPOSÉ, LES PARTIES SONT CONVENUES CE QUI SUIT :</w:t>
      </w:r>
    </w:p>
    <w:p w14:paraId="575D061D" w14:textId="77777777" w:rsidR="00633628" w:rsidRPr="00D37316" w:rsidRDefault="00633628" w:rsidP="00D24FB3">
      <w:pPr>
        <w:widowControl/>
        <w:tabs>
          <w:tab w:val="left" w:pos="8931"/>
          <w:tab w:val="left" w:pos="9214"/>
        </w:tabs>
        <w:autoSpaceDE/>
        <w:autoSpaceDN/>
        <w:ind w:right="570"/>
        <w:jc w:val="both"/>
        <w:rPr>
          <w:rFonts w:ascii="Times New Roman" w:eastAsia="Calibri" w:hAnsi="Times New Roman" w:cs="Times New Roman"/>
          <w:i/>
          <w:sz w:val="20"/>
          <w:szCs w:val="20"/>
        </w:rPr>
      </w:pPr>
    </w:p>
    <w:p w14:paraId="114EB4EC" w14:textId="2EFDBD89" w:rsidR="00633628" w:rsidRPr="00D37316" w:rsidRDefault="00633628" w:rsidP="00D24FB3">
      <w:pPr>
        <w:widowControl/>
        <w:tabs>
          <w:tab w:val="left" w:pos="8931"/>
          <w:tab w:val="left" w:pos="9214"/>
        </w:tabs>
        <w:autoSpaceDE/>
        <w:autoSpaceDN/>
        <w:ind w:right="570"/>
        <w:jc w:val="both"/>
        <w:rPr>
          <w:rFonts w:ascii="Times New Roman" w:eastAsia="Calibri" w:hAnsi="Times New Roman" w:cs="Times New Roman"/>
          <w:bCs/>
          <w:i/>
          <w:sz w:val="20"/>
          <w:szCs w:val="20"/>
        </w:rPr>
      </w:pPr>
      <w:r w:rsidRPr="00D37316">
        <w:rPr>
          <w:rFonts w:ascii="Times New Roman" w:eastAsia="Calibri" w:hAnsi="Times New Roman" w:cs="Times New Roman"/>
          <w:i/>
          <w:sz w:val="20"/>
          <w:szCs w:val="20"/>
        </w:rPr>
        <w:t>Vu les dispositions du code de la santé publique et en particulier l’article L6134-1</w:t>
      </w:r>
      <w:r w:rsidRPr="00D37316">
        <w:rPr>
          <w:rFonts w:ascii="Times New Roman" w:eastAsia="Calibri" w:hAnsi="Times New Roman" w:cs="Times New Roman"/>
          <w:bCs/>
          <w:i/>
          <w:sz w:val="20"/>
          <w:szCs w:val="20"/>
        </w:rPr>
        <w:t> ;</w:t>
      </w:r>
    </w:p>
    <w:p w14:paraId="137F85B3" w14:textId="0AC3F450" w:rsidR="00633628" w:rsidRPr="00D37316" w:rsidRDefault="00633628" w:rsidP="00D24FB3">
      <w:pPr>
        <w:widowControl/>
        <w:tabs>
          <w:tab w:val="left" w:pos="8931"/>
          <w:tab w:val="left" w:pos="9214"/>
        </w:tabs>
        <w:autoSpaceDE/>
        <w:autoSpaceDN/>
        <w:ind w:right="570"/>
        <w:jc w:val="both"/>
        <w:rPr>
          <w:rFonts w:ascii="Times New Roman" w:eastAsia="Calibri" w:hAnsi="Times New Roman" w:cs="Times New Roman"/>
          <w:bCs/>
          <w:i/>
          <w:sz w:val="20"/>
          <w:szCs w:val="20"/>
        </w:rPr>
      </w:pPr>
      <w:r w:rsidRPr="00D37316">
        <w:rPr>
          <w:rFonts w:ascii="Times New Roman" w:eastAsia="Calibri" w:hAnsi="Times New Roman" w:cs="Times New Roman"/>
          <w:bCs/>
          <w:i/>
          <w:sz w:val="20"/>
          <w:szCs w:val="20"/>
        </w:rPr>
        <w:t xml:space="preserve">Vu le cahier des charges « Co-utilisation de l’appareil d’IRM du Centre Hospitalier de Decazeville » publié par le Centre Hospitalier ; </w:t>
      </w:r>
    </w:p>
    <w:p w14:paraId="1E38CDD7" w14:textId="1A805225" w:rsidR="00633628" w:rsidRPr="00D37316" w:rsidRDefault="00633628" w:rsidP="00D24FB3">
      <w:pPr>
        <w:widowControl/>
        <w:tabs>
          <w:tab w:val="left" w:pos="8931"/>
          <w:tab w:val="left" w:pos="9214"/>
        </w:tabs>
        <w:autoSpaceDE/>
        <w:autoSpaceDN/>
        <w:ind w:right="570"/>
        <w:jc w:val="both"/>
        <w:rPr>
          <w:rFonts w:ascii="Times New Roman" w:eastAsia="Calibri" w:hAnsi="Times New Roman" w:cs="Times New Roman"/>
          <w:bCs/>
          <w:i/>
          <w:sz w:val="20"/>
          <w:szCs w:val="20"/>
        </w:rPr>
      </w:pPr>
      <w:r w:rsidRPr="00D37316">
        <w:rPr>
          <w:rFonts w:ascii="Times New Roman" w:eastAsia="Calibri" w:hAnsi="Times New Roman" w:cs="Times New Roman"/>
          <w:bCs/>
          <w:i/>
          <w:sz w:val="20"/>
          <w:szCs w:val="20"/>
        </w:rPr>
        <w:t>Vu la réponse apportée par le Praticien ;</w:t>
      </w:r>
    </w:p>
    <w:p w14:paraId="4453A243" w14:textId="77777777" w:rsidR="00633628" w:rsidRPr="00D37316" w:rsidRDefault="00633628" w:rsidP="00D24FB3">
      <w:pPr>
        <w:widowControl/>
        <w:tabs>
          <w:tab w:val="left" w:pos="8931"/>
          <w:tab w:val="left" w:pos="9214"/>
        </w:tabs>
        <w:autoSpaceDE/>
        <w:autoSpaceDN/>
        <w:ind w:right="570"/>
        <w:jc w:val="both"/>
        <w:rPr>
          <w:rFonts w:ascii="Times New Roman" w:eastAsia="Calibri" w:hAnsi="Times New Roman" w:cs="Times New Roman"/>
          <w:bCs/>
          <w:i/>
          <w:sz w:val="20"/>
          <w:szCs w:val="20"/>
        </w:rPr>
      </w:pPr>
      <w:r w:rsidRPr="00D37316">
        <w:rPr>
          <w:rFonts w:ascii="Times New Roman" w:eastAsia="Calibri" w:hAnsi="Times New Roman" w:cs="Times New Roman"/>
          <w:bCs/>
          <w:i/>
          <w:sz w:val="20"/>
          <w:szCs w:val="20"/>
        </w:rPr>
        <w:t>Vu le Code de déontologie médicale ;</w:t>
      </w:r>
    </w:p>
    <w:p w14:paraId="610EF366" w14:textId="159C73CA" w:rsidR="00633628" w:rsidRPr="00D37316" w:rsidRDefault="00633628" w:rsidP="00D24FB3">
      <w:pPr>
        <w:tabs>
          <w:tab w:val="left" w:pos="8931"/>
          <w:tab w:val="left" w:pos="9214"/>
        </w:tabs>
        <w:ind w:right="570"/>
        <w:jc w:val="both"/>
        <w:rPr>
          <w:rFonts w:ascii="Times New Roman" w:hAnsi="Times New Roman" w:cs="Times New Roman"/>
          <w:b/>
          <w:spacing w:val="-10"/>
          <w:sz w:val="20"/>
          <w:szCs w:val="20"/>
          <w:u w:val="thick" w:color="1F1F1F"/>
        </w:rPr>
      </w:pPr>
    </w:p>
    <w:p w14:paraId="1EFB5C3F" w14:textId="77777777" w:rsidR="00633628" w:rsidRPr="00D37316" w:rsidRDefault="00633628" w:rsidP="00D24FB3">
      <w:pPr>
        <w:tabs>
          <w:tab w:val="left" w:pos="8931"/>
          <w:tab w:val="left" w:pos="9214"/>
        </w:tabs>
        <w:ind w:right="570"/>
        <w:jc w:val="both"/>
        <w:rPr>
          <w:rFonts w:ascii="Times New Roman" w:hAnsi="Times New Roman" w:cs="Times New Roman"/>
          <w:b/>
          <w:spacing w:val="-10"/>
          <w:sz w:val="20"/>
          <w:szCs w:val="20"/>
          <w:u w:color="1F1F1F"/>
        </w:rPr>
      </w:pPr>
      <w:r w:rsidRPr="00D37316">
        <w:rPr>
          <w:rFonts w:ascii="Times New Roman" w:hAnsi="Times New Roman" w:cs="Times New Roman"/>
          <w:b/>
          <w:spacing w:val="-10"/>
          <w:sz w:val="20"/>
          <w:szCs w:val="20"/>
          <w:u w:color="1F1F1F"/>
        </w:rPr>
        <w:br w:type="page"/>
      </w:r>
    </w:p>
    <w:p w14:paraId="13C6D673" w14:textId="36213A6A" w:rsidR="00C40894" w:rsidRPr="00D37316" w:rsidRDefault="00AA6E3C" w:rsidP="00D24FB3">
      <w:pPr>
        <w:tabs>
          <w:tab w:val="left" w:pos="8931"/>
          <w:tab w:val="left" w:pos="9214"/>
        </w:tabs>
        <w:ind w:right="570"/>
        <w:jc w:val="both"/>
        <w:rPr>
          <w:rFonts w:ascii="Times New Roman" w:hAnsi="Times New Roman" w:cs="Times New Roman"/>
          <w:b/>
          <w:sz w:val="20"/>
          <w:szCs w:val="20"/>
        </w:rPr>
      </w:pPr>
      <w:r w:rsidRPr="00D37316">
        <w:rPr>
          <w:rFonts w:ascii="Times New Roman" w:hAnsi="Times New Roman" w:cs="Times New Roman"/>
          <w:b/>
          <w:spacing w:val="-10"/>
          <w:sz w:val="20"/>
          <w:szCs w:val="20"/>
          <w:u w:color="1F1F1F"/>
        </w:rPr>
        <w:lastRenderedPageBreak/>
        <w:t>ARTICLE</w:t>
      </w:r>
      <w:r w:rsidRPr="00D37316">
        <w:rPr>
          <w:rFonts w:ascii="Times New Roman" w:hAnsi="Times New Roman" w:cs="Times New Roman"/>
          <w:b/>
          <w:spacing w:val="-4"/>
          <w:sz w:val="20"/>
          <w:szCs w:val="20"/>
          <w:u w:color="1F1F1F"/>
        </w:rPr>
        <w:t xml:space="preserve"> </w:t>
      </w:r>
      <w:r w:rsidRPr="00D37316">
        <w:rPr>
          <w:rFonts w:ascii="Times New Roman" w:hAnsi="Times New Roman" w:cs="Times New Roman"/>
          <w:b/>
          <w:spacing w:val="-10"/>
          <w:sz w:val="20"/>
          <w:szCs w:val="20"/>
          <w:u w:color="1F1F1F"/>
        </w:rPr>
        <w:t>1</w:t>
      </w:r>
      <w:r w:rsidR="00D37316">
        <w:rPr>
          <w:rFonts w:ascii="Times New Roman" w:hAnsi="Times New Roman" w:cs="Times New Roman"/>
          <w:b/>
          <w:spacing w:val="1"/>
          <w:sz w:val="20"/>
          <w:szCs w:val="20"/>
          <w:u w:color="1F1F1F"/>
        </w:rPr>
        <w:t>.</w:t>
      </w:r>
      <w:r w:rsidRPr="00D37316">
        <w:rPr>
          <w:rFonts w:ascii="Times New Roman" w:hAnsi="Times New Roman" w:cs="Times New Roman"/>
          <w:spacing w:val="-4"/>
          <w:sz w:val="20"/>
          <w:szCs w:val="20"/>
          <w:u w:color="1F1F1F"/>
        </w:rPr>
        <w:t xml:space="preserve"> </w:t>
      </w:r>
      <w:r w:rsidRPr="00D37316">
        <w:rPr>
          <w:rFonts w:ascii="Times New Roman" w:hAnsi="Times New Roman" w:cs="Times New Roman"/>
          <w:b/>
          <w:spacing w:val="-10"/>
          <w:sz w:val="20"/>
          <w:szCs w:val="20"/>
          <w:u w:color="1F1F1F"/>
        </w:rPr>
        <w:t>OBJET</w:t>
      </w:r>
    </w:p>
    <w:p w14:paraId="4E1DB066" w14:textId="77777777" w:rsidR="00C40894" w:rsidRPr="00D37316" w:rsidRDefault="00C40894" w:rsidP="00D24FB3">
      <w:pPr>
        <w:pStyle w:val="Corpsdetexte"/>
        <w:tabs>
          <w:tab w:val="left" w:pos="8931"/>
          <w:tab w:val="left" w:pos="9214"/>
        </w:tabs>
        <w:ind w:right="570"/>
        <w:jc w:val="both"/>
        <w:rPr>
          <w:rFonts w:ascii="Times New Roman" w:hAnsi="Times New Roman" w:cs="Times New Roman"/>
          <w:b/>
          <w:sz w:val="20"/>
          <w:szCs w:val="20"/>
        </w:rPr>
      </w:pPr>
    </w:p>
    <w:p w14:paraId="3A498A8D" w14:textId="22C057F5"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La présente convention (ci-après « Convention ») conclue en application de l’article L. 6134-1 du Code de la santé publique a pour objet de fixer les conditions et modalités selon lesquelles le Centre Hospitalier autorise le Praticien, à utiliser l’appareil d’IRM pour lequel il est autorisé et qu’il exploite, au bénéfice de sa patientèle privée.</w:t>
      </w:r>
    </w:p>
    <w:p w14:paraId="6F348E62" w14:textId="77777777" w:rsidR="00C40894" w:rsidRPr="00D37316" w:rsidRDefault="00C40894" w:rsidP="00D24FB3">
      <w:pPr>
        <w:pStyle w:val="Corpsdetexte"/>
        <w:tabs>
          <w:tab w:val="left" w:pos="8931"/>
          <w:tab w:val="left" w:pos="9214"/>
        </w:tabs>
        <w:ind w:right="570"/>
        <w:jc w:val="both"/>
        <w:rPr>
          <w:rFonts w:ascii="Times New Roman" w:hAnsi="Times New Roman" w:cs="Times New Roman"/>
          <w:sz w:val="20"/>
          <w:szCs w:val="20"/>
        </w:rPr>
      </w:pPr>
    </w:p>
    <w:p w14:paraId="20B63E00" w14:textId="09EB1D1B" w:rsidR="00D37316"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b/>
          <w:sz w:val="20"/>
          <w:szCs w:val="20"/>
        </w:rPr>
      </w:pPr>
      <w:r w:rsidRPr="00D37316">
        <w:rPr>
          <w:rFonts w:ascii="Times New Roman" w:eastAsia="Calibri" w:hAnsi="Times New Roman" w:cs="Times New Roman"/>
          <w:b/>
          <w:sz w:val="20"/>
          <w:szCs w:val="20"/>
        </w:rPr>
        <w:t>ARTICLE 2</w:t>
      </w:r>
      <w:r w:rsidR="00D37316">
        <w:rPr>
          <w:rFonts w:ascii="Times New Roman" w:eastAsia="Calibri" w:hAnsi="Times New Roman" w:cs="Times New Roman"/>
          <w:b/>
          <w:sz w:val="20"/>
          <w:szCs w:val="20"/>
        </w:rPr>
        <w:t>.</w:t>
      </w:r>
      <w:r w:rsidRPr="00D37316">
        <w:rPr>
          <w:rFonts w:ascii="Times New Roman" w:eastAsia="Calibri" w:hAnsi="Times New Roman" w:cs="Times New Roman"/>
          <w:b/>
          <w:sz w:val="20"/>
          <w:szCs w:val="20"/>
        </w:rPr>
        <w:t xml:space="preserve"> LIEU D’EXERCICE ET D’UTILISATION – OCCUPATION DU DOMAINE PUBLIC</w:t>
      </w:r>
      <w:r w:rsidR="00D37316">
        <w:rPr>
          <w:rFonts w:ascii="Times New Roman" w:eastAsia="Calibri" w:hAnsi="Times New Roman" w:cs="Times New Roman"/>
          <w:b/>
          <w:sz w:val="20"/>
          <w:szCs w:val="20"/>
        </w:rPr>
        <w:t xml:space="preserve"> </w:t>
      </w:r>
      <w:r w:rsidRPr="00D37316">
        <w:rPr>
          <w:rFonts w:ascii="Times New Roman" w:eastAsia="Calibri" w:hAnsi="Times New Roman" w:cs="Times New Roman"/>
          <w:b/>
          <w:sz w:val="20"/>
          <w:szCs w:val="20"/>
        </w:rPr>
        <w:t>HOSPITALIER</w:t>
      </w:r>
    </w:p>
    <w:p w14:paraId="352FAACD" w14:textId="77777777" w:rsidR="00EE4FF1" w:rsidRPr="00D37316" w:rsidRDefault="00EE4FF1" w:rsidP="00D24FB3">
      <w:pPr>
        <w:widowControl/>
        <w:tabs>
          <w:tab w:val="left" w:pos="8931"/>
          <w:tab w:val="left" w:pos="9214"/>
        </w:tabs>
        <w:autoSpaceDE/>
        <w:autoSpaceDN/>
        <w:ind w:right="570"/>
        <w:jc w:val="both"/>
        <w:rPr>
          <w:rFonts w:ascii="Times New Roman" w:eastAsia="Aptos" w:hAnsi="Times New Roman" w:cs="Times New Roman"/>
          <w:sz w:val="20"/>
          <w:szCs w:val="20"/>
        </w:rPr>
      </w:pPr>
    </w:p>
    <w:p w14:paraId="00B84CD3" w14:textId="25C40219" w:rsidR="00EE4FF1" w:rsidRPr="00D37316" w:rsidRDefault="00EE4FF1" w:rsidP="00D24FB3">
      <w:pPr>
        <w:widowControl/>
        <w:tabs>
          <w:tab w:val="left" w:pos="8931"/>
          <w:tab w:val="left" w:pos="9214"/>
        </w:tabs>
        <w:autoSpaceDE/>
        <w:autoSpaceDN/>
        <w:ind w:right="570"/>
        <w:jc w:val="both"/>
        <w:rPr>
          <w:rFonts w:ascii="Times New Roman" w:eastAsia="Aptos" w:hAnsi="Times New Roman" w:cs="Times New Roman"/>
          <w:sz w:val="20"/>
          <w:szCs w:val="20"/>
        </w:rPr>
      </w:pPr>
      <w:r w:rsidRPr="00D37316">
        <w:rPr>
          <w:rFonts w:ascii="Times New Roman" w:eastAsia="Aptos" w:hAnsi="Times New Roman" w:cs="Times New Roman"/>
          <w:sz w:val="20"/>
          <w:szCs w:val="20"/>
        </w:rPr>
        <w:t xml:space="preserve">Les locaux dans lesquels est implanté l’appareil d’IRM dont l’exploitation est ouverte au Praticien font partie du domaine public du Centre Hospitalier. </w:t>
      </w:r>
    </w:p>
    <w:p w14:paraId="3967DFAB" w14:textId="77777777" w:rsidR="00EE4FF1" w:rsidRPr="00D37316" w:rsidRDefault="00EE4FF1" w:rsidP="00D24FB3">
      <w:pPr>
        <w:widowControl/>
        <w:tabs>
          <w:tab w:val="left" w:pos="8931"/>
          <w:tab w:val="left" w:pos="9214"/>
        </w:tabs>
        <w:autoSpaceDE/>
        <w:autoSpaceDN/>
        <w:ind w:right="570"/>
        <w:jc w:val="both"/>
        <w:rPr>
          <w:rFonts w:ascii="Times New Roman" w:eastAsia="Aptos" w:hAnsi="Times New Roman" w:cs="Times New Roman"/>
          <w:sz w:val="20"/>
          <w:szCs w:val="20"/>
        </w:rPr>
      </w:pPr>
    </w:p>
    <w:p w14:paraId="60FC729F" w14:textId="77777777" w:rsidR="00EE4FF1" w:rsidRPr="00D37316" w:rsidRDefault="00EE4FF1" w:rsidP="00D24FB3">
      <w:pPr>
        <w:widowControl/>
        <w:tabs>
          <w:tab w:val="left" w:pos="8931"/>
          <w:tab w:val="left" w:pos="9214"/>
        </w:tabs>
        <w:autoSpaceDE/>
        <w:autoSpaceDN/>
        <w:ind w:right="570"/>
        <w:jc w:val="both"/>
        <w:rPr>
          <w:rFonts w:ascii="Times New Roman" w:eastAsia="Aptos" w:hAnsi="Times New Roman" w:cs="Times New Roman"/>
          <w:sz w:val="20"/>
          <w:szCs w:val="20"/>
        </w:rPr>
      </w:pPr>
      <w:r w:rsidRPr="00D37316">
        <w:rPr>
          <w:rFonts w:ascii="Times New Roman" w:eastAsia="Aptos" w:hAnsi="Times New Roman" w:cs="Times New Roman"/>
          <w:sz w:val="20"/>
          <w:szCs w:val="20"/>
        </w:rPr>
        <w:t>La Convention vaut autorisation précaire et révocable conférée au Praticien pour l’utilisation de ces locaux et équipements, au sens des articles L2122‑1 et suivants du Code général de la propriété des personnes publiques. Elle ne confère au Praticien aucun droit réel ni aucun droit au maintien dans les lieux.</w:t>
      </w:r>
    </w:p>
    <w:p w14:paraId="4FC61859" w14:textId="77777777" w:rsidR="00EE4FF1" w:rsidRPr="00D37316" w:rsidRDefault="00EE4FF1" w:rsidP="00D24FB3">
      <w:pPr>
        <w:widowControl/>
        <w:tabs>
          <w:tab w:val="left" w:pos="8931"/>
          <w:tab w:val="left" w:pos="9214"/>
        </w:tabs>
        <w:autoSpaceDE/>
        <w:autoSpaceDN/>
        <w:ind w:right="570"/>
        <w:jc w:val="both"/>
        <w:rPr>
          <w:rFonts w:ascii="Times New Roman" w:eastAsia="Aptos" w:hAnsi="Times New Roman" w:cs="Times New Roman"/>
          <w:sz w:val="20"/>
          <w:szCs w:val="20"/>
        </w:rPr>
      </w:pPr>
    </w:p>
    <w:p w14:paraId="7DA0FF52" w14:textId="77777777" w:rsidR="00EE4FF1" w:rsidRPr="00D37316" w:rsidRDefault="00EE4FF1" w:rsidP="00D24FB3">
      <w:pPr>
        <w:widowControl/>
        <w:tabs>
          <w:tab w:val="left" w:pos="8931"/>
          <w:tab w:val="left" w:pos="9214"/>
        </w:tabs>
        <w:autoSpaceDE/>
        <w:autoSpaceDN/>
        <w:ind w:right="570"/>
        <w:jc w:val="both"/>
        <w:rPr>
          <w:rFonts w:ascii="Times New Roman" w:eastAsia="Aptos" w:hAnsi="Times New Roman" w:cs="Times New Roman"/>
          <w:sz w:val="20"/>
          <w:szCs w:val="20"/>
        </w:rPr>
      </w:pPr>
      <w:r w:rsidRPr="00D37316">
        <w:rPr>
          <w:rFonts w:ascii="Times New Roman" w:eastAsia="Aptos" w:hAnsi="Times New Roman" w:cs="Times New Roman"/>
          <w:sz w:val="20"/>
          <w:szCs w:val="20"/>
        </w:rPr>
        <w:t>Les Parties s’engagent à respecter le règlement intérieur de l’établissement, les protocoles de sécurité et les procédures d’accès aux locaux hospitaliers, tels qu’adoptés et mis à jour par le Centre Hospitalier.</w:t>
      </w:r>
    </w:p>
    <w:p w14:paraId="3DDCBF4D" w14:textId="77777777" w:rsidR="00EE4FF1" w:rsidRPr="00D37316" w:rsidRDefault="00EE4FF1" w:rsidP="00D24FB3">
      <w:pPr>
        <w:widowControl/>
        <w:tabs>
          <w:tab w:val="left" w:pos="8931"/>
          <w:tab w:val="left" w:pos="9214"/>
        </w:tabs>
        <w:autoSpaceDE/>
        <w:autoSpaceDN/>
        <w:ind w:right="570"/>
        <w:jc w:val="both"/>
        <w:rPr>
          <w:rFonts w:ascii="Times New Roman" w:eastAsia="Aptos" w:hAnsi="Times New Roman" w:cs="Times New Roman"/>
          <w:sz w:val="20"/>
          <w:szCs w:val="20"/>
        </w:rPr>
      </w:pPr>
    </w:p>
    <w:p w14:paraId="1FD476BB" w14:textId="1CF20C25"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b/>
          <w:sz w:val="20"/>
          <w:szCs w:val="20"/>
        </w:rPr>
      </w:pPr>
      <w:r w:rsidRPr="00D37316">
        <w:rPr>
          <w:rFonts w:ascii="Times New Roman" w:eastAsia="Calibri" w:hAnsi="Times New Roman" w:cs="Times New Roman"/>
          <w:b/>
          <w:sz w:val="20"/>
          <w:szCs w:val="20"/>
        </w:rPr>
        <w:t>ARTICLE 3</w:t>
      </w:r>
      <w:r w:rsidR="00D37316">
        <w:rPr>
          <w:rFonts w:ascii="Times New Roman" w:eastAsia="Calibri" w:hAnsi="Times New Roman" w:cs="Times New Roman"/>
          <w:b/>
          <w:sz w:val="20"/>
          <w:szCs w:val="20"/>
        </w:rPr>
        <w:t>.</w:t>
      </w:r>
      <w:r w:rsidRPr="00D37316">
        <w:rPr>
          <w:rFonts w:ascii="Times New Roman" w:eastAsia="Calibri" w:hAnsi="Times New Roman" w:cs="Times New Roman"/>
          <w:b/>
          <w:sz w:val="20"/>
          <w:szCs w:val="20"/>
        </w:rPr>
        <w:t xml:space="preserve"> INTUITU PERSONAE – ADMISSION D’UN NOUVEL ASSOCI</w:t>
      </w:r>
      <w:r w:rsidR="00D37316" w:rsidRPr="00D37316">
        <w:rPr>
          <w:rFonts w:ascii="Times New Roman" w:eastAsia="Calibri" w:hAnsi="Times New Roman" w:cs="Times New Roman"/>
          <w:b/>
          <w:bCs/>
          <w:sz w:val="20"/>
          <w:szCs w:val="20"/>
        </w:rPr>
        <w:t>É</w:t>
      </w:r>
    </w:p>
    <w:p w14:paraId="34DBB408" w14:textId="77777777"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b/>
          <w:sz w:val="20"/>
          <w:szCs w:val="20"/>
        </w:rPr>
      </w:pPr>
    </w:p>
    <w:p w14:paraId="6B967769" w14:textId="77777777" w:rsidR="00EE4FF1" w:rsidRPr="00D37316" w:rsidRDefault="00EE4FF1" w:rsidP="00D37316">
      <w:pPr>
        <w:widowControl/>
        <w:tabs>
          <w:tab w:val="left" w:pos="8931"/>
          <w:tab w:val="left" w:pos="9214"/>
        </w:tabs>
        <w:autoSpaceDE/>
        <w:autoSpaceDN/>
        <w:ind w:right="570"/>
        <w:jc w:val="both"/>
        <w:rPr>
          <w:rFonts w:ascii="Times New Roman" w:eastAsia="Calibri" w:hAnsi="Times New Roman" w:cs="Times New Roman"/>
          <w:i/>
          <w:sz w:val="20"/>
          <w:szCs w:val="20"/>
          <w:u w:val="single"/>
        </w:rPr>
      </w:pPr>
      <w:r w:rsidRPr="00D37316">
        <w:rPr>
          <w:rFonts w:ascii="Times New Roman" w:eastAsia="Calibri" w:hAnsi="Times New Roman" w:cs="Times New Roman"/>
          <w:i/>
          <w:sz w:val="20"/>
          <w:szCs w:val="20"/>
          <w:u w:val="single"/>
        </w:rPr>
        <w:t>Article 3.1. Intuitu personae</w:t>
      </w:r>
    </w:p>
    <w:p w14:paraId="066FF58D" w14:textId="77777777"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sz w:val="20"/>
          <w:szCs w:val="20"/>
        </w:rPr>
      </w:pPr>
    </w:p>
    <w:p w14:paraId="102BE630" w14:textId="77777777"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La Convention est conclue intuitu personae.</w:t>
      </w:r>
    </w:p>
    <w:p w14:paraId="7F2A693E" w14:textId="77777777"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sz w:val="20"/>
          <w:szCs w:val="20"/>
        </w:rPr>
      </w:pPr>
    </w:p>
    <w:p w14:paraId="19147D5E" w14:textId="77777777"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En conséquence, le Praticien ne peut céder ou transférer la Convention, en tout ou partie, à quelque titre et au profit de quelque personne que ce soit, sans l’accord exprès, préalable et écrit du Centre Hospitalier.</w:t>
      </w:r>
    </w:p>
    <w:p w14:paraId="421A2CC8" w14:textId="77777777"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sz w:val="20"/>
          <w:szCs w:val="20"/>
        </w:rPr>
      </w:pPr>
    </w:p>
    <w:p w14:paraId="0134BFE3" w14:textId="77777777"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En cas de cession ou de transfert intervenu sans cet accord préalable, le Centre Hospitalier pourra prononcer la résiliation de plein droit de la Convention, sans délai et sans mise en demeure préalable, aux torts exclusifs du Praticien, sans préjudice de tous dommages et intérêts.</w:t>
      </w:r>
    </w:p>
    <w:p w14:paraId="5FB22907" w14:textId="77777777"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sz w:val="20"/>
          <w:szCs w:val="20"/>
        </w:rPr>
      </w:pPr>
    </w:p>
    <w:p w14:paraId="50DCC8E9" w14:textId="77777777"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Le Praticien s’engage à informer immédiatement le Centre Hospitalier de tout changement dans sa forme ou sa structure d’exercice, notamment en cas de passage d’un exercice en nom propre à un exercice en société ou d’entrée d’un nouvel associé.</w:t>
      </w:r>
    </w:p>
    <w:p w14:paraId="41147001" w14:textId="77777777"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sz w:val="20"/>
          <w:szCs w:val="20"/>
        </w:rPr>
      </w:pPr>
    </w:p>
    <w:p w14:paraId="4819BCA4" w14:textId="77777777"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Ce changement n’est pas soumis à l’accord préalable du Centre Hospitalier, sauf si une personne morale ou un groupe exerçant une activité concurrente de l’établissement, appréciée par la Direction, participe directement ou indirectement au capital ou aux droits de vote de ladite société. Dans ce cas, la poursuite de la Convention est subordonnée à l’accord exprès, préalable et écrit du Centre Hospitalier et donne lieu, le cas échéant, à un avenant.</w:t>
      </w:r>
    </w:p>
    <w:p w14:paraId="1E66B719" w14:textId="77777777"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sz w:val="20"/>
          <w:szCs w:val="20"/>
        </w:rPr>
      </w:pPr>
    </w:p>
    <w:p w14:paraId="658AF38D" w14:textId="77777777" w:rsidR="00EE4FF1" w:rsidRPr="00D37316" w:rsidRDefault="00EE4FF1" w:rsidP="00D37316">
      <w:pPr>
        <w:widowControl/>
        <w:tabs>
          <w:tab w:val="left" w:pos="8931"/>
          <w:tab w:val="left" w:pos="9214"/>
        </w:tabs>
        <w:autoSpaceDE/>
        <w:autoSpaceDN/>
        <w:ind w:right="570"/>
        <w:jc w:val="both"/>
        <w:rPr>
          <w:rFonts w:ascii="Times New Roman" w:eastAsia="Calibri" w:hAnsi="Times New Roman" w:cs="Times New Roman"/>
          <w:i/>
          <w:sz w:val="20"/>
          <w:szCs w:val="20"/>
          <w:u w:val="single"/>
        </w:rPr>
      </w:pPr>
      <w:r w:rsidRPr="00D37316">
        <w:rPr>
          <w:rFonts w:ascii="Times New Roman" w:eastAsia="Calibri" w:hAnsi="Times New Roman" w:cs="Times New Roman"/>
          <w:i/>
          <w:sz w:val="20"/>
          <w:szCs w:val="20"/>
          <w:u w:val="single"/>
        </w:rPr>
        <w:t>Article 3.2. Admission d’un nouvel associé</w:t>
      </w:r>
    </w:p>
    <w:p w14:paraId="1EAE4E47" w14:textId="77777777" w:rsidR="00EE4FF1" w:rsidRPr="00D37316" w:rsidRDefault="00EE4FF1" w:rsidP="00D24FB3">
      <w:pPr>
        <w:widowControl/>
        <w:tabs>
          <w:tab w:val="left" w:pos="8931"/>
          <w:tab w:val="left" w:pos="9214"/>
        </w:tabs>
        <w:autoSpaceDE/>
        <w:autoSpaceDN/>
        <w:ind w:right="570" w:firstLine="708"/>
        <w:jc w:val="both"/>
        <w:rPr>
          <w:rFonts w:ascii="Times New Roman" w:eastAsia="Calibri" w:hAnsi="Times New Roman" w:cs="Times New Roman"/>
          <w:i/>
          <w:sz w:val="20"/>
          <w:szCs w:val="20"/>
          <w:u w:val="single"/>
        </w:rPr>
      </w:pPr>
    </w:p>
    <w:p w14:paraId="1FFDBC68" w14:textId="77777777"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En cas de perspective d’association avec un confrère exerçant à titre libéral, le Praticien peut présenter le futur associé au Centre Hospitalier par lettre recommandée avec demande d’avis de réception adressée au Directeur du Centre Hospitalier ou par lettre remise en main propre contre émargement.</w:t>
      </w:r>
    </w:p>
    <w:p w14:paraId="6431A79D" w14:textId="77777777"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sz w:val="20"/>
          <w:szCs w:val="20"/>
        </w:rPr>
      </w:pPr>
    </w:p>
    <w:p w14:paraId="5FF816F6" w14:textId="77777777"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Doivent être joints à cette lettre le curriculum vitae de l’intéressé et sa demande d’autorisation d’utiliser le plateau d’imagerie hospitalier du Centre Hospitalier, sur les vacations octroyées au Praticien.</w:t>
      </w:r>
    </w:p>
    <w:p w14:paraId="4B95CEE8" w14:textId="77777777"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sz w:val="20"/>
          <w:szCs w:val="20"/>
        </w:rPr>
      </w:pPr>
    </w:p>
    <w:p w14:paraId="4D2F7791" w14:textId="77777777"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 xml:space="preserve">À compter de la réception d’un dossier complet, s’ouvre un délai d’un mois durant lequel le Directeur du Centre Hospitalier peut convoquer l’intéressé pour un entretien. Le Directeur ne peut refuser la candidature que pour des considérations liées aux qualités professionnelles ou morales de l’intéressé (diplômes, expérience, respect des règles déontologiques). </w:t>
      </w:r>
    </w:p>
    <w:p w14:paraId="310AD4FC" w14:textId="77777777"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sz w:val="20"/>
          <w:szCs w:val="20"/>
        </w:rPr>
      </w:pPr>
    </w:p>
    <w:p w14:paraId="7928C208" w14:textId="58F33554"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b/>
          <w:sz w:val="20"/>
          <w:szCs w:val="20"/>
        </w:rPr>
      </w:pPr>
      <w:r w:rsidRPr="00D37316">
        <w:rPr>
          <w:rFonts w:ascii="Times New Roman" w:eastAsia="Calibri" w:hAnsi="Times New Roman" w:cs="Times New Roman"/>
          <w:b/>
          <w:sz w:val="20"/>
          <w:szCs w:val="20"/>
        </w:rPr>
        <w:t>ARTICLE 4</w:t>
      </w:r>
      <w:r w:rsidR="00D37316">
        <w:rPr>
          <w:rFonts w:ascii="Times New Roman" w:eastAsia="Calibri" w:hAnsi="Times New Roman" w:cs="Times New Roman"/>
          <w:b/>
          <w:sz w:val="20"/>
          <w:szCs w:val="20"/>
        </w:rPr>
        <w:t>.</w:t>
      </w:r>
      <w:r w:rsidRPr="00D37316">
        <w:rPr>
          <w:rFonts w:ascii="Times New Roman" w:eastAsia="Calibri" w:hAnsi="Times New Roman" w:cs="Times New Roman"/>
          <w:b/>
          <w:sz w:val="20"/>
          <w:szCs w:val="20"/>
        </w:rPr>
        <w:t xml:space="preserve"> MODALIT</w:t>
      </w:r>
      <w:r w:rsidR="00D37316" w:rsidRPr="00D37316">
        <w:rPr>
          <w:rFonts w:ascii="Times New Roman" w:eastAsia="Calibri" w:hAnsi="Times New Roman" w:cs="Times New Roman"/>
          <w:b/>
          <w:bCs/>
          <w:sz w:val="20"/>
          <w:szCs w:val="20"/>
        </w:rPr>
        <w:t>É</w:t>
      </w:r>
      <w:r w:rsidRPr="00D37316">
        <w:rPr>
          <w:rFonts w:ascii="Times New Roman" w:eastAsia="Calibri" w:hAnsi="Times New Roman" w:cs="Times New Roman"/>
          <w:b/>
          <w:sz w:val="20"/>
          <w:szCs w:val="20"/>
        </w:rPr>
        <w:t xml:space="preserve">S DE FONCTIONNEMENT   </w:t>
      </w:r>
    </w:p>
    <w:p w14:paraId="2BA8943C" w14:textId="77777777"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b/>
          <w:sz w:val="20"/>
          <w:szCs w:val="20"/>
        </w:rPr>
      </w:pPr>
    </w:p>
    <w:p w14:paraId="7D4B87DA" w14:textId="60FB4D6D" w:rsidR="00EE4FF1" w:rsidRPr="00D37316" w:rsidRDefault="00EE4FF1" w:rsidP="00D37316">
      <w:pPr>
        <w:widowControl/>
        <w:tabs>
          <w:tab w:val="left" w:pos="8931"/>
          <w:tab w:val="left" w:pos="9214"/>
        </w:tabs>
        <w:autoSpaceDE/>
        <w:autoSpaceDN/>
        <w:ind w:right="570"/>
        <w:jc w:val="both"/>
        <w:rPr>
          <w:rFonts w:ascii="Times New Roman" w:eastAsia="Calibri" w:hAnsi="Times New Roman" w:cs="Times New Roman"/>
          <w:i/>
          <w:sz w:val="20"/>
          <w:szCs w:val="20"/>
          <w:u w:val="single"/>
        </w:rPr>
      </w:pPr>
      <w:r w:rsidRPr="00D37316">
        <w:rPr>
          <w:rFonts w:ascii="Times New Roman" w:eastAsia="Calibri" w:hAnsi="Times New Roman" w:cs="Times New Roman"/>
          <w:i/>
          <w:sz w:val="20"/>
          <w:szCs w:val="20"/>
          <w:u w:val="single"/>
        </w:rPr>
        <w:t>Article 4.1. Mise à disposition de l’appareil d’IRM hospitalier</w:t>
      </w:r>
    </w:p>
    <w:p w14:paraId="55A7B007" w14:textId="77777777"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sz w:val="20"/>
          <w:szCs w:val="20"/>
        </w:rPr>
      </w:pPr>
    </w:p>
    <w:p w14:paraId="1D18E3DF" w14:textId="5BE357D4"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Dans le cadre de la Convention, le Centre Hospitalier autorise l'accès et l'utilisation de son appareil d’IRM en bon état d’entretien et de fonctionnement, au Praticien.</w:t>
      </w:r>
    </w:p>
    <w:p w14:paraId="5EEAA7FE" w14:textId="77777777"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sz w:val="20"/>
          <w:szCs w:val="20"/>
        </w:rPr>
      </w:pPr>
    </w:p>
    <w:p w14:paraId="6B3BAE23" w14:textId="77777777"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A ce titre, le Centre Hospitalier met à disposition du Praticien, les locaux relevant de son domaine public, matériels et équipements suivants :</w:t>
      </w:r>
    </w:p>
    <w:p w14:paraId="6B946003" w14:textId="77777777"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sz w:val="20"/>
          <w:szCs w:val="20"/>
        </w:rPr>
      </w:pPr>
    </w:p>
    <w:p w14:paraId="0341173A" w14:textId="77777777" w:rsidR="0025618F" w:rsidRPr="009B1096" w:rsidRDefault="0025618F" w:rsidP="0025618F">
      <w:pPr>
        <w:widowControl/>
        <w:numPr>
          <w:ilvl w:val="0"/>
          <w:numId w:val="7"/>
        </w:numPr>
        <w:autoSpaceDE/>
        <w:autoSpaceDN/>
        <w:jc w:val="both"/>
        <w:rPr>
          <w:rFonts w:ascii="Times New Roman" w:eastAsia="Calibri" w:hAnsi="Times New Roman" w:cs="Times New Roman"/>
          <w:sz w:val="20"/>
          <w:szCs w:val="20"/>
        </w:rPr>
      </w:pPr>
      <w:r w:rsidRPr="009B1096">
        <w:rPr>
          <w:rFonts w:ascii="Times New Roman" w:eastAsia="Calibri" w:hAnsi="Times New Roman" w:cs="Times New Roman"/>
          <w:sz w:val="20"/>
          <w:szCs w:val="20"/>
        </w:rPr>
        <w:t xml:space="preserve">Les locaux où </w:t>
      </w:r>
      <w:r>
        <w:rPr>
          <w:rFonts w:ascii="Times New Roman" w:eastAsia="Calibri" w:hAnsi="Times New Roman" w:cs="Times New Roman"/>
          <w:sz w:val="20"/>
          <w:szCs w:val="20"/>
        </w:rPr>
        <w:t>est</w:t>
      </w:r>
      <w:r w:rsidRPr="009B1096">
        <w:rPr>
          <w:rFonts w:ascii="Times New Roman" w:eastAsia="Calibri" w:hAnsi="Times New Roman" w:cs="Times New Roman"/>
          <w:sz w:val="20"/>
          <w:szCs w:val="20"/>
        </w:rPr>
        <w:t xml:space="preserve"> installé </w:t>
      </w:r>
      <w:r>
        <w:rPr>
          <w:rFonts w:ascii="Times New Roman" w:eastAsia="Calibri" w:hAnsi="Times New Roman" w:cs="Times New Roman"/>
          <w:sz w:val="20"/>
          <w:szCs w:val="20"/>
        </w:rPr>
        <w:t>l’appareil d’IRM</w:t>
      </w:r>
      <w:r w:rsidRPr="009B1096">
        <w:rPr>
          <w:rFonts w:ascii="Times New Roman" w:eastAsia="Calibri" w:hAnsi="Times New Roman" w:cs="Times New Roman"/>
          <w:sz w:val="20"/>
          <w:szCs w:val="20"/>
        </w:rPr>
        <w:t xml:space="preserve"> conformément au plan annexé</w:t>
      </w:r>
      <w:r w:rsidRPr="009B1096">
        <w:rPr>
          <w:rFonts w:ascii="Times New Roman" w:eastAsia="Calibri" w:hAnsi="Times New Roman" w:cs="Times New Roman"/>
          <w:b/>
          <w:sz w:val="20"/>
          <w:szCs w:val="20"/>
        </w:rPr>
        <w:t> </w:t>
      </w:r>
      <w:r w:rsidRPr="009B1096">
        <w:rPr>
          <w:rFonts w:ascii="Times New Roman" w:eastAsia="Calibri" w:hAnsi="Times New Roman" w:cs="Times New Roman"/>
          <w:sz w:val="20"/>
          <w:szCs w:val="20"/>
        </w:rPr>
        <w:t>;</w:t>
      </w:r>
    </w:p>
    <w:p w14:paraId="7324B727" w14:textId="77777777" w:rsidR="0025618F" w:rsidRPr="009B1096" w:rsidRDefault="0025618F" w:rsidP="0025618F">
      <w:pPr>
        <w:widowControl/>
        <w:numPr>
          <w:ilvl w:val="0"/>
          <w:numId w:val="7"/>
        </w:numPr>
        <w:autoSpaceDE/>
        <w:autoSpaceDN/>
        <w:jc w:val="both"/>
        <w:rPr>
          <w:rFonts w:ascii="Times New Roman" w:eastAsia="Calibri" w:hAnsi="Times New Roman" w:cs="Times New Roman"/>
          <w:sz w:val="20"/>
          <w:szCs w:val="20"/>
        </w:rPr>
      </w:pPr>
      <w:r w:rsidRPr="009B1096">
        <w:rPr>
          <w:rFonts w:ascii="Times New Roman" w:eastAsia="Calibri" w:hAnsi="Times New Roman" w:cs="Times New Roman"/>
          <w:sz w:val="20"/>
          <w:szCs w:val="20"/>
        </w:rPr>
        <w:t>Les produits consommables, nécessaires au fonctionnement des équipements ;</w:t>
      </w:r>
    </w:p>
    <w:p w14:paraId="62933E04" w14:textId="77777777" w:rsidR="0025618F" w:rsidRPr="009B1096" w:rsidRDefault="0025618F" w:rsidP="0025618F">
      <w:pPr>
        <w:widowControl/>
        <w:numPr>
          <w:ilvl w:val="0"/>
          <w:numId w:val="7"/>
        </w:numPr>
        <w:autoSpaceDE/>
        <w:autoSpaceDN/>
        <w:jc w:val="both"/>
        <w:rPr>
          <w:rFonts w:ascii="Times New Roman" w:eastAsia="Calibri" w:hAnsi="Times New Roman" w:cs="Times New Roman"/>
          <w:sz w:val="20"/>
          <w:szCs w:val="20"/>
        </w:rPr>
      </w:pPr>
      <w:r w:rsidRPr="009B1096">
        <w:rPr>
          <w:rFonts w:ascii="Times New Roman" w:eastAsia="Calibri" w:hAnsi="Times New Roman" w:cs="Times New Roman"/>
          <w:sz w:val="20"/>
          <w:szCs w:val="20"/>
        </w:rPr>
        <w:t>L’électricité, l’eau et plus généralement l’ensemble des fluides nécessaires à l’exercice de l’activité d’imagerie ;</w:t>
      </w:r>
    </w:p>
    <w:p w14:paraId="45BF111F" w14:textId="77777777" w:rsidR="0025618F" w:rsidRPr="009B1096" w:rsidRDefault="0025618F" w:rsidP="0025618F">
      <w:pPr>
        <w:widowControl/>
        <w:numPr>
          <w:ilvl w:val="0"/>
          <w:numId w:val="7"/>
        </w:numPr>
        <w:autoSpaceDE/>
        <w:autoSpaceDN/>
        <w:jc w:val="both"/>
        <w:rPr>
          <w:rFonts w:ascii="Times New Roman" w:eastAsia="Calibri" w:hAnsi="Times New Roman" w:cs="Times New Roman"/>
          <w:sz w:val="20"/>
          <w:szCs w:val="20"/>
        </w:rPr>
      </w:pPr>
      <w:r w:rsidRPr="009B1096">
        <w:rPr>
          <w:rFonts w:ascii="Times New Roman" w:eastAsia="Calibri" w:hAnsi="Times New Roman" w:cs="Times New Roman"/>
          <w:sz w:val="20"/>
          <w:szCs w:val="20"/>
        </w:rPr>
        <w:t>Un bureau médecin durant le temps de mise à disposition des équipements</w:t>
      </w:r>
      <w:r>
        <w:rPr>
          <w:rFonts w:ascii="Times New Roman" w:eastAsia="Calibri" w:hAnsi="Times New Roman" w:cs="Times New Roman"/>
          <w:sz w:val="20"/>
          <w:szCs w:val="20"/>
        </w:rPr>
        <w:t>, lors des vacations en présentiel</w:t>
      </w:r>
      <w:r w:rsidRPr="009B1096">
        <w:rPr>
          <w:rFonts w:ascii="Times New Roman" w:eastAsia="Calibri" w:hAnsi="Times New Roman" w:cs="Times New Roman"/>
          <w:sz w:val="20"/>
          <w:szCs w:val="20"/>
        </w:rPr>
        <w:t> ;</w:t>
      </w:r>
    </w:p>
    <w:p w14:paraId="4E009ACB" w14:textId="146FDBA1" w:rsidR="0025618F" w:rsidRPr="009B1096" w:rsidRDefault="0025618F" w:rsidP="0025618F">
      <w:pPr>
        <w:widowControl/>
        <w:numPr>
          <w:ilvl w:val="0"/>
          <w:numId w:val="7"/>
        </w:numPr>
        <w:autoSpaceDE/>
        <w:autoSpaceDN/>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Le </w:t>
      </w:r>
      <w:r w:rsidR="003C5CFC">
        <w:rPr>
          <w:rFonts w:ascii="Times New Roman" w:eastAsia="Calibri" w:hAnsi="Times New Roman" w:cs="Times New Roman"/>
          <w:sz w:val="20"/>
          <w:szCs w:val="20"/>
        </w:rPr>
        <w:t>secrétariat</w:t>
      </w:r>
      <w:r>
        <w:rPr>
          <w:rFonts w:ascii="Times New Roman" w:eastAsia="Calibri" w:hAnsi="Times New Roman" w:cs="Times New Roman"/>
          <w:sz w:val="20"/>
          <w:szCs w:val="20"/>
        </w:rPr>
        <w:t xml:space="preserve"> du service d’imagerie du CH de Decazeville</w:t>
      </w:r>
      <w:r w:rsidRPr="009B1096">
        <w:rPr>
          <w:rFonts w:ascii="Times New Roman" w:eastAsia="Calibri" w:hAnsi="Times New Roman" w:cs="Times New Roman"/>
          <w:sz w:val="20"/>
          <w:szCs w:val="20"/>
        </w:rPr>
        <w:t xml:space="preserve"> ;</w:t>
      </w:r>
    </w:p>
    <w:p w14:paraId="083F30FF" w14:textId="77777777" w:rsidR="0025618F" w:rsidRPr="009B1096" w:rsidRDefault="0025618F" w:rsidP="0025618F">
      <w:pPr>
        <w:widowControl/>
        <w:numPr>
          <w:ilvl w:val="0"/>
          <w:numId w:val="7"/>
        </w:numPr>
        <w:autoSpaceDE/>
        <w:autoSpaceDN/>
        <w:jc w:val="both"/>
        <w:rPr>
          <w:rFonts w:ascii="Times New Roman" w:eastAsia="Calibri" w:hAnsi="Times New Roman" w:cs="Times New Roman"/>
          <w:sz w:val="20"/>
          <w:szCs w:val="20"/>
        </w:rPr>
      </w:pPr>
      <w:r w:rsidRPr="009B1096">
        <w:rPr>
          <w:rFonts w:ascii="Times New Roman" w:eastAsia="Calibri" w:hAnsi="Times New Roman" w:cs="Times New Roman"/>
          <w:sz w:val="20"/>
          <w:szCs w:val="20"/>
        </w:rPr>
        <w:t>Une salle d'attente ;</w:t>
      </w:r>
    </w:p>
    <w:p w14:paraId="7B47528B" w14:textId="77777777" w:rsidR="0025618F" w:rsidRPr="009B1096" w:rsidRDefault="0025618F" w:rsidP="0025618F">
      <w:pPr>
        <w:widowControl/>
        <w:numPr>
          <w:ilvl w:val="0"/>
          <w:numId w:val="7"/>
        </w:numPr>
        <w:autoSpaceDE/>
        <w:autoSpaceDN/>
        <w:jc w:val="both"/>
        <w:rPr>
          <w:rFonts w:ascii="Times New Roman" w:eastAsia="Calibri" w:hAnsi="Times New Roman" w:cs="Times New Roman"/>
          <w:sz w:val="20"/>
          <w:szCs w:val="20"/>
        </w:rPr>
      </w:pPr>
      <w:r w:rsidRPr="009B1096">
        <w:rPr>
          <w:rFonts w:ascii="Times New Roman" w:eastAsia="Calibri" w:hAnsi="Times New Roman" w:cs="Times New Roman"/>
          <w:sz w:val="20"/>
          <w:szCs w:val="20"/>
        </w:rPr>
        <w:t>Les toilettes et commodités ;</w:t>
      </w:r>
    </w:p>
    <w:p w14:paraId="7A368944" w14:textId="77777777" w:rsidR="0025618F" w:rsidRPr="009B1096" w:rsidRDefault="0025618F" w:rsidP="0025618F">
      <w:pPr>
        <w:widowControl/>
        <w:numPr>
          <w:ilvl w:val="0"/>
          <w:numId w:val="7"/>
        </w:numPr>
        <w:autoSpaceDE/>
        <w:autoSpaceDN/>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Les </w:t>
      </w:r>
      <w:r w:rsidRPr="009B1096">
        <w:rPr>
          <w:rFonts w:ascii="Times New Roman" w:eastAsia="Calibri" w:hAnsi="Times New Roman" w:cs="Times New Roman"/>
          <w:sz w:val="20"/>
          <w:szCs w:val="20"/>
        </w:rPr>
        <w:t>logiciel</w:t>
      </w:r>
      <w:r>
        <w:rPr>
          <w:rFonts w:ascii="Times New Roman" w:eastAsia="Calibri" w:hAnsi="Times New Roman" w:cs="Times New Roman"/>
          <w:sz w:val="20"/>
          <w:szCs w:val="20"/>
        </w:rPr>
        <w:t xml:space="preserve">s d’acquisition d’image et </w:t>
      </w:r>
      <w:r w:rsidRPr="009B1096">
        <w:rPr>
          <w:rFonts w:ascii="Times New Roman" w:eastAsia="Calibri" w:hAnsi="Times New Roman" w:cs="Times New Roman"/>
          <w:sz w:val="20"/>
          <w:szCs w:val="20"/>
        </w:rPr>
        <w:t>d'archivage ;</w:t>
      </w:r>
    </w:p>
    <w:p w14:paraId="51C6E1A2" w14:textId="77777777" w:rsidR="0025618F" w:rsidRPr="009B1096" w:rsidRDefault="0025618F" w:rsidP="0025618F">
      <w:pPr>
        <w:jc w:val="both"/>
        <w:rPr>
          <w:rFonts w:ascii="Times New Roman" w:eastAsia="Calibri" w:hAnsi="Times New Roman" w:cs="Times New Roman"/>
          <w:sz w:val="20"/>
          <w:szCs w:val="20"/>
        </w:rPr>
      </w:pPr>
    </w:p>
    <w:p w14:paraId="1FD3B8F1" w14:textId="77777777" w:rsidR="00EE4FF1" w:rsidRPr="00D37316" w:rsidRDefault="00EE4FF1" w:rsidP="00D24FB3">
      <w:pPr>
        <w:widowControl/>
        <w:tabs>
          <w:tab w:val="left" w:pos="360"/>
          <w:tab w:val="left" w:pos="567"/>
          <w:tab w:val="left" w:pos="8931"/>
          <w:tab w:val="left" w:pos="9214"/>
        </w:tabs>
        <w:autoSpaceDE/>
        <w:autoSpaceDN/>
        <w:ind w:right="570"/>
        <w:jc w:val="both"/>
        <w:rPr>
          <w:rFonts w:ascii="Times New Roman" w:eastAsia="Calibri" w:hAnsi="Times New Roman" w:cs="Times New Roman"/>
          <w:bCs/>
          <w:iCs/>
          <w:sz w:val="20"/>
          <w:szCs w:val="20"/>
        </w:rPr>
      </w:pPr>
    </w:p>
    <w:p w14:paraId="316BCF79" w14:textId="77777777" w:rsidR="00EE4FF1" w:rsidRPr="00D37316" w:rsidRDefault="00EE4FF1" w:rsidP="00D37316">
      <w:pPr>
        <w:widowControl/>
        <w:tabs>
          <w:tab w:val="left" w:pos="8931"/>
          <w:tab w:val="left" w:pos="9214"/>
        </w:tabs>
        <w:autoSpaceDE/>
        <w:autoSpaceDN/>
        <w:ind w:right="570"/>
        <w:jc w:val="both"/>
        <w:rPr>
          <w:rFonts w:ascii="Times New Roman" w:eastAsia="Calibri" w:hAnsi="Times New Roman" w:cs="Times New Roman"/>
          <w:i/>
          <w:sz w:val="20"/>
          <w:szCs w:val="20"/>
          <w:u w:val="single"/>
        </w:rPr>
      </w:pPr>
      <w:r w:rsidRPr="00D37316">
        <w:rPr>
          <w:rFonts w:ascii="Times New Roman" w:eastAsia="Calibri" w:hAnsi="Times New Roman" w:cs="Times New Roman"/>
          <w:i/>
          <w:sz w:val="20"/>
          <w:szCs w:val="20"/>
          <w:u w:val="single"/>
        </w:rPr>
        <w:t>Article 4.2. Maintenance</w:t>
      </w:r>
    </w:p>
    <w:p w14:paraId="1003170C" w14:textId="77777777" w:rsidR="00EE4FF1" w:rsidRPr="00D37316" w:rsidRDefault="00EE4FF1" w:rsidP="00D24FB3">
      <w:pPr>
        <w:widowControl/>
        <w:tabs>
          <w:tab w:val="left" w:pos="8931"/>
          <w:tab w:val="left" w:pos="9214"/>
        </w:tabs>
        <w:autoSpaceDE/>
        <w:autoSpaceDN/>
        <w:ind w:right="570" w:firstLine="708"/>
        <w:jc w:val="both"/>
        <w:rPr>
          <w:rFonts w:ascii="Times New Roman" w:eastAsia="Calibri" w:hAnsi="Times New Roman" w:cs="Times New Roman"/>
          <w:i/>
          <w:sz w:val="20"/>
          <w:szCs w:val="20"/>
          <w:u w:val="single"/>
        </w:rPr>
      </w:pPr>
    </w:p>
    <w:p w14:paraId="6197E2C7" w14:textId="64BB1461"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Le Centre Hospitalier s’engage à entretenir, modifier et compléter, le cas échéant, les équipements,  locaux, matériels et installations techniques se rapportant à l’appareil d’IRM mis à disposition du Praticien pendant la durée de la Convention, de sorte qu’à tout moment, il soit satisfait tant aux conditions d’agrément, d’exploitation ou de mise aux normes, imposées par la réglementation en vigueur, qu’aux caractéristiques normales de la pratique des actes médicaux réalisés et qu’aux impératifs concernant l’accessibilité aux soins ou la sécurité des patients.</w:t>
      </w:r>
    </w:p>
    <w:p w14:paraId="1AE3C7B5" w14:textId="77777777"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sz w:val="20"/>
          <w:szCs w:val="20"/>
        </w:rPr>
      </w:pPr>
    </w:p>
    <w:p w14:paraId="2F71354F" w14:textId="55CADCDE" w:rsidR="00EE4FF1" w:rsidRPr="001E0EE9" w:rsidRDefault="00EE4FF1" w:rsidP="00D24FB3">
      <w:pPr>
        <w:widowControl/>
        <w:tabs>
          <w:tab w:val="left" w:pos="8931"/>
          <w:tab w:val="left" w:pos="9214"/>
        </w:tabs>
        <w:autoSpaceDE/>
        <w:autoSpaceDN/>
        <w:ind w:right="570"/>
        <w:jc w:val="both"/>
        <w:rPr>
          <w:rFonts w:ascii="Times New Roman" w:eastAsia="Calibri" w:hAnsi="Times New Roman" w:cs="Times New Roman"/>
          <w:color w:val="FF0000"/>
          <w:sz w:val="20"/>
          <w:szCs w:val="20"/>
        </w:rPr>
      </w:pPr>
      <w:r w:rsidRPr="00D37316">
        <w:rPr>
          <w:rFonts w:ascii="Times New Roman" w:eastAsia="Calibri" w:hAnsi="Times New Roman" w:cs="Times New Roman"/>
          <w:sz w:val="20"/>
          <w:szCs w:val="20"/>
        </w:rPr>
        <w:t>La maintenance de l’appareil d’IRM est assurée par le Centre Hospitalier.</w:t>
      </w:r>
      <w:r w:rsidR="001E0EE9">
        <w:rPr>
          <w:rFonts w:ascii="Times New Roman" w:eastAsia="Calibri" w:hAnsi="Times New Roman" w:cs="Times New Roman"/>
          <w:color w:val="FF0000"/>
          <w:sz w:val="20"/>
          <w:szCs w:val="20"/>
        </w:rPr>
        <w:t xml:space="preserve"> </w:t>
      </w:r>
    </w:p>
    <w:p w14:paraId="2516E746" w14:textId="77777777"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sz w:val="20"/>
          <w:szCs w:val="20"/>
        </w:rPr>
      </w:pPr>
    </w:p>
    <w:p w14:paraId="7AB33E85" w14:textId="77777777"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 xml:space="preserve">Les vacations supprimées en tout ou partie pour raison de jours fériés, maintenance, panne, ne donneront pas lieu à récupération et les Parties ne pourront exiger ni dommages et intérêts, ni indemnités compensatoires. </w:t>
      </w:r>
    </w:p>
    <w:p w14:paraId="49726934" w14:textId="77777777"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sz w:val="20"/>
          <w:szCs w:val="20"/>
        </w:rPr>
      </w:pPr>
    </w:p>
    <w:p w14:paraId="453AD784" w14:textId="77777777"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Chaque année, le Centre Hospitalier fait le bilan de la répartition des opérations de maintenance sur les vacations.</w:t>
      </w:r>
    </w:p>
    <w:p w14:paraId="7D6AC4CE" w14:textId="77777777"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sz w:val="20"/>
          <w:szCs w:val="20"/>
        </w:rPr>
      </w:pPr>
    </w:p>
    <w:p w14:paraId="040D1B96" w14:textId="49340D60"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Le Praticien fait part au Centre Hospitalier de ses remarques et suggestions quant à la maintenance de l’appareil d’IRM.</w:t>
      </w:r>
    </w:p>
    <w:p w14:paraId="05E7E9A4" w14:textId="77777777"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sz w:val="20"/>
          <w:szCs w:val="20"/>
        </w:rPr>
      </w:pPr>
    </w:p>
    <w:p w14:paraId="2CFAE922" w14:textId="0BE68E55" w:rsidR="00EE4FF1" w:rsidRPr="00D37316" w:rsidRDefault="00EE4FF1" w:rsidP="00D37316">
      <w:pPr>
        <w:widowControl/>
        <w:tabs>
          <w:tab w:val="left" w:pos="8931"/>
          <w:tab w:val="left" w:pos="9214"/>
        </w:tabs>
        <w:autoSpaceDE/>
        <w:autoSpaceDN/>
        <w:ind w:right="570"/>
        <w:jc w:val="both"/>
        <w:rPr>
          <w:rFonts w:ascii="Times New Roman" w:eastAsia="Calibri" w:hAnsi="Times New Roman" w:cs="Times New Roman"/>
          <w:i/>
          <w:sz w:val="20"/>
          <w:szCs w:val="20"/>
          <w:u w:val="single"/>
        </w:rPr>
      </w:pPr>
      <w:r w:rsidRPr="00D37316">
        <w:rPr>
          <w:rFonts w:ascii="Times New Roman" w:eastAsia="Calibri" w:hAnsi="Times New Roman" w:cs="Times New Roman"/>
          <w:i/>
          <w:sz w:val="20"/>
          <w:szCs w:val="20"/>
          <w:u w:val="single"/>
        </w:rPr>
        <w:t xml:space="preserve">Article 4.3. Non fonctionnement </w:t>
      </w:r>
      <w:r w:rsidR="00D063C1" w:rsidRPr="00D37316">
        <w:rPr>
          <w:rFonts w:ascii="Times New Roman" w:eastAsia="Calibri" w:hAnsi="Times New Roman" w:cs="Times New Roman"/>
          <w:i/>
          <w:sz w:val="20"/>
          <w:szCs w:val="20"/>
          <w:u w:val="single"/>
        </w:rPr>
        <w:t>de l’appareil d’IRM –</w:t>
      </w:r>
      <w:r w:rsidRPr="00D37316">
        <w:rPr>
          <w:rFonts w:ascii="Times New Roman" w:eastAsia="Calibri" w:hAnsi="Times New Roman" w:cs="Times New Roman"/>
          <w:i/>
          <w:sz w:val="20"/>
          <w:szCs w:val="20"/>
          <w:u w:val="single"/>
        </w:rPr>
        <w:t xml:space="preserve"> Changement </w:t>
      </w:r>
      <w:r w:rsidR="00D063C1" w:rsidRPr="00D37316">
        <w:rPr>
          <w:rFonts w:ascii="Times New Roman" w:eastAsia="Calibri" w:hAnsi="Times New Roman" w:cs="Times New Roman"/>
          <w:i/>
          <w:sz w:val="20"/>
          <w:szCs w:val="20"/>
          <w:u w:val="single"/>
        </w:rPr>
        <w:t>de l’appareil</w:t>
      </w:r>
    </w:p>
    <w:p w14:paraId="30CE8BCE" w14:textId="77777777" w:rsidR="00EE4FF1" w:rsidRPr="00D37316" w:rsidRDefault="00EE4FF1" w:rsidP="00D24FB3">
      <w:pPr>
        <w:widowControl/>
        <w:tabs>
          <w:tab w:val="left" w:pos="8931"/>
          <w:tab w:val="left" w:pos="9214"/>
        </w:tabs>
        <w:autoSpaceDE/>
        <w:autoSpaceDN/>
        <w:ind w:right="570" w:firstLine="708"/>
        <w:jc w:val="both"/>
        <w:rPr>
          <w:rFonts w:ascii="Times New Roman" w:eastAsia="Calibri" w:hAnsi="Times New Roman" w:cs="Times New Roman"/>
          <w:i/>
          <w:sz w:val="20"/>
          <w:szCs w:val="20"/>
          <w:u w:val="single"/>
        </w:rPr>
      </w:pPr>
    </w:p>
    <w:p w14:paraId="7ED61820" w14:textId="6F1D6719"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 xml:space="preserve">En cas de non-fonctionnement temporaire </w:t>
      </w:r>
      <w:r w:rsidR="00D063C1" w:rsidRPr="00D37316">
        <w:rPr>
          <w:rFonts w:ascii="Times New Roman" w:eastAsia="Calibri" w:hAnsi="Times New Roman" w:cs="Times New Roman"/>
          <w:sz w:val="20"/>
          <w:szCs w:val="20"/>
        </w:rPr>
        <w:t>de l’IRM</w:t>
      </w:r>
      <w:r w:rsidRPr="00D37316">
        <w:rPr>
          <w:rFonts w:ascii="Times New Roman" w:eastAsia="Calibri" w:hAnsi="Times New Roman" w:cs="Times New Roman"/>
          <w:sz w:val="20"/>
          <w:szCs w:val="20"/>
        </w:rPr>
        <w:t xml:space="preserve"> objet de la Convention ou en cas de survenance de tout événement interdisant temporairement </w:t>
      </w:r>
      <w:r w:rsidR="00D063C1" w:rsidRPr="00D37316">
        <w:rPr>
          <w:rFonts w:ascii="Times New Roman" w:eastAsia="Calibri" w:hAnsi="Times New Roman" w:cs="Times New Roman"/>
          <w:sz w:val="20"/>
          <w:szCs w:val="20"/>
        </w:rPr>
        <w:t>son</w:t>
      </w:r>
      <w:r w:rsidRPr="00D37316">
        <w:rPr>
          <w:rFonts w:ascii="Times New Roman" w:eastAsia="Calibri" w:hAnsi="Times New Roman" w:cs="Times New Roman"/>
          <w:sz w:val="20"/>
          <w:szCs w:val="20"/>
        </w:rPr>
        <w:t xml:space="preserve"> fonctionnement, les clauses de la Convention et les obligations afférentes relatives à </w:t>
      </w:r>
      <w:r w:rsidR="00D063C1" w:rsidRPr="00D37316">
        <w:rPr>
          <w:rFonts w:ascii="Times New Roman" w:eastAsia="Calibri" w:hAnsi="Times New Roman" w:cs="Times New Roman"/>
          <w:sz w:val="20"/>
          <w:szCs w:val="20"/>
        </w:rPr>
        <w:t>son</w:t>
      </w:r>
      <w:r w:rsidRPr="00D37316">
        <w:rPr>
          <w:rFonts w:ascii="Times New Roman" w:eastAsia="Calibri" w:hAnsi="Times New Roman" w:cs="Times New Roman"/>
          <w:sz w:val="20"/>
          <w:szCs w:val="20"/>
        </w:rPr>
        <w:t xml:space="preserve"> utilisation ser</w:t>
      </w:r>
      <w:r w:rsidR="00D063C1" w:rsidRPr="00D37316">
        <w:rPr>
          <w:rFonts w:ascii="Times New Roman" w:eastAsia="Calibri" w:hAnsi="Times New Roman" w:cs="Times New Roman"/>
          <w:sz w:val="20"/>
          <w:szCs w:val="20"/>
        </w:rPr>
        <w:t>a</w:t>
      </w:r>
      <w:r w:rsidRPr="00D37316">
        <w:rPr>
          <w:rFonts w:ascii="Times New Roman" w:eastAsia="Calibri" w:hAnsi="Times New Roman" w:cs="Times New Roman"/>
          <w:sz w:val="20"/>
          <w:szCs w:val="20"/>
        </w:rPr>
        <w:t xml:space="preserve"> suspendue pendant la durée de non-fonctionnement sans que l’une ou l’autre des Parties puisse exiger des dommages et intérêts ou indemnités compensatoires.</w:t>
      </w:r>
    </w:p>
    <w:p w14:paraId="76688FF6" w14:textId="77777777"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sz w:val="20"/>
          <w:szCs w:val="20"/>
        </w:rPr>
      </w:pPr>
    </w:p>
    <w:p w14:paraId="2467D8D0" w14:textId="6774B892"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 xml:space="preserve">Le Praticien sera informé de toute modification technique </w:t>
      </w:r>
      <w:r w:rsidR="00D063C1" w:rsidRPr="00D37316">
        <w:rPr>
          <w:rFonts w:ascii="Times New Roman" w:eastAsia="Calibri" w:hAnsi="Times New Roman" w:cs="Times New Roman"/>
          <w:sz w:val="20"/>
          <w:szCs w:val="20"/>
        </w:rPr>
        <w:t>de l’appareil d’IRM</w:t>
      </w:r>
      <w:r w:rsidRPr="00D37316">
        <w:rPr>
          <w:rFonts w:ascii="Times New Roman" w:eastAsia="Calibri" w:hAnsi="Times New Roman" w:cs="Times New Roman"/>
          <w:sz w:val="20"/>
          <w:szCs w:val="20"/>
        </w:rPr>
        <w:t xml:space="preserve"> ; il le sera également à chaque demande de renouvellement.</w:t>
      </w:r>
    </w:p>
    <w:p w14:paraId="3EF5748F" w14:textId="77777777"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sz w:val="20"/>
          <w:szCs w:val="20"/>
        </w:rPr>
      </w:pPr>
    </w:p>
    <w:p w14:paraId="69857959" w14:textId="03D9B666"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 xml:space="preserve">Tout changement ou modification technique substantielle </w:t>
      </w:r>
      <w:r w:rsidR="00D063C1" w:rsidRPr="00D37316">
        <w:rPr>
          <w:rFonts w:ascii="Times New Roman" w:eastAsia="Calibri" w:hAnsi="Times New Roman" w:cs="Times New Roman"/>
          <w:sz w:val="20"/>
          <w:szCs w:val="20"/>
        </w:rPr>
        <w:t>de l’appareil d’IRM</w:t>
      </w:r>
      <w:r w:rsidRPr="00D37316">
        <w:rPr>
          <w:rFonts w:ascii="Times New Roman" w:eastAsia="Calibri" w:hAnsi="Times New Roman" w:cs="Times New Roman"/>
          <w:sz w:val="20"/>
          <w:szCs w:val="20"/>
        </w:rPr>
        <w:t xml:space="preserve"> donnera lieu à une proposition d’avenant qui comportera obligatoirement une modification des clauses financières afin de tenir compte des charges actualisées supportées par le Centre Hospitalier et par le Praticien.</w:t>
      </w:r>
    </w:p>
    <w:p w14:paraId="05A92EB0" w14:textId="77777777"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sz w:val="20"/>
          <w:szCs w:val="20"/>
        </w:rPr>
      </w:pPr>
    </w:p>
    <w:p w14:paraId="4670DB3F" w14:textId="63DE2742"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 xml:space="preserve">En cas de modification substantielle des conditions techniques </w:t>
      </w:r>
      <w:r w:rsidR="00D063C1" w:rsidRPr="00D37316">
        <w:rPr>
          <w:rFonts w:ascii="Times New Roman" w:eastAsia="Calibri" w:hAnsi="Times New Roman" w:cs="Times New Roman"/>
          <w:sz w:val="20"/>
          <w:szCs w:val="20"/>
        </w:rPr>
        <w:t>de l’appareil d’IRM</w:t>
      </w:r>
      <w:r w:rsidRPr="00D37316">
        <w:rPr>
          <w:rFonts w:ascii="Times New Roman" w:eastAsia="Calibri" w:hAnsi="Times New Roman" w:cs="Times New Roman"/>
          <w:sz w:val="20"/>
          <w:szCs w:val="20"/>
        </w:rPr>
        <w:t xml:space="preserve">, ne répondant pas aux besoins du Praticien et de ses patients, le Praticien aura la faculté de résilier la convention selon les modalités prévues par l’article </w:t>
      </w:r>
      <w:r w:rsidR="00FF5FC3">
        <w:rPr>
          <w:rFonts w:ascii="Times New Roman" w:eastAsia="Calibri" w:hAnsi="Times New Roman" w:cs="Times New Roman"/>
          <w:sz w:val="20"/>
          <w:szCs w:val="20"/>
        </w:rPr>
        <w:t>10</w:t>
      </w:r>
      <w:r w:rsidRPr="00D37316">
        <w:rPr>
          <w:rFonts w:ascii="Times New Roman" w:eastAsia="Calibri" w:hAnsi="Times New Roman" w:cs="Times New Roman"/>
          <w:sz w:val="20"/>
          <w:szCs w:val="20"/>
        </w:rPr>
        <w:t xml:space="preserve"> des présentes.</w:t>
      </w:r>
    </w:p>
    <w:p w14:paraId="7297DA66" w14:textId="77777777"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sz w:val="20"/>
          <w:szCs w:val="20"/>
        </w:rPr>
      </w:pPr>
    </w:p>
    <w:p w14:paraId="46A26514" w14:textId="7A26ECC0" w:rsidR="00EE4FF1" w:rsidRPr="00D37316" w:rsidRDefault="00EE4FF1" w:rsidP="00D37316">
      <w:pPr>
        <w:widowControl/>
        <w:tabs>
          <w:tab w:val="left" w:pos="8931"/>
          <w:tab w:val="left" w:pos="9214"/>
        </w:tabs>
        <w:autoSpaceDE/>
        <w:autoSpaceDN/>
        <w:ind w:right="570"/>
        <w:jc w:val="both"/>
        <w:rPr>
          <w:rFonts w:ascii="Times New Roman" w:eastAsia="Calibri" w:hAnsi="Times New Roman" w:cs="Times New Roman"/>
          <w:i/>
          <w:sz w:val="20"/>
          <w:szCs w:val="20"/>
          <w:u w:val="single"/>
        </w:rPr>
      </w:pPr>
      <w:r w:rsidRPr="00D37316">
        <w:rPr>
          <w:rFonts w:ascii="Times New Roman" w:eastAsia="Calibri" w:hAnsi="Times New Roman" w:cs="Times New Roman"/>
          <w:i/>
          <w:sz w:val="20"/>
          <w:szCs w:val="20"/>
          <w:u w:val="single"/>
        </w:rPr>
        <w:t xml:space="preserve">Article 4.4. Temps d’utilisation </w:t>
      </w:r>
      <w:r w:rsidR="00D063C1" w:rsidRPr="00D37316">
        <w:rPr>
          <w:rFonts w:ascii="Times New Roman" w:eastAsia="Calibri" w:hAnsi="Times New Roman" w:cs="Times New Roman"/>
          <w:i/>
          <w:sz w:val="20"/>
          <w:szCs w:val="20"/>
          <w:u w:val="single"/>
        </w:rPr>
        <w:t>de l’appareil d’IRM</w:t>
      </w:r>
      <w:r w:rsidRPr="00D37316">
        <w:rPr>
          <w:rFonts w:ascii="Times New Roman" w:eastAsia="Calibri" w:hAnsi="Times New Roman" w:cs="Times New Roman"/>
          <w:i/>
          <w:sz w:val="20"/>
          <w:szCs w:val="20"/>
          <w:u w:val="single"/>
        </w:rPr>
        <w:t xml:space="preserve"> mis à disposition du Praticien</w:t>
      </w:r>
    </w:p>
    <w:p w14:paraId="5F0C8B01" w14:textId="77777777" w:rsidR="00EE4FF1" w:rsidRPr="00D37316" w:rsidRDefault="00EE4FF1" w:rsidP="00D24FB3">
      <w:pPr>
        <w:widowControl/>
        <w:tabs>
          <w:tab w:val="left" w:pos="8931"/>
          <w:tab w:val="left" w:pos="9214"/>
        </w:tabs>
        <w:autoSpaceDE/>
        <w:autoSpaceDN/>
        <w:ind w:right="570" w:firstLine="708"/>
        <w:jc w:val="both"/>
        <w:rPr>
          <w:rFonts w:ascii="Times New Roman" w:eastAsia="Calibri" w:hAnsi="Times New Roman" w:cs="Times New Roman"/>
          <w:i/>
          <w:sz w:val="20"/>
          <w:szCs w:val="20"/>
          <w:u w:val="single"/>
        </w:rPr>
      </w:pPr>
    </w:p>
    <w:p w14:paraId="7F3D7DED" w14:textId="59087819" w:rsidR="00EE4FF1" w:rsidRPr="00D37316" w:rsidRDefault="00D063C1" w:rsidP="00D24FB3">
      <w:pPr>
        <w:widowControl/>
        <w:tabs>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L’appareil d’IRM</w:t>
      </w:r>
      <w:r w:rsidR="00EE4FF1" w:rsidRPr="00D37316">
        <w:rPr>
          <w:rFonts w:ascii="Times New Roman" w:eastAsia="Calibri" w:hAnsi="Times New Roman" w:cs="Times New Roman"/>
          <w:sz w:val="20"/>
          <w:szCs w:val="20"/>
        </w:rPr>
        <w:t xml:space="preserve"> du Centre Hospitalier est mis à disposition du Praticien selon le planning ci-après :</w:t>
      </w:r>
    </w:p>
    <w:p w14:paraId="7514E1C2" w14:textId="77777777"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sz w:val="20"/>
          <w:szCs w:val="20"/>
        </w:rPr>
      </w:pPr>
    </w:p>
    <w:p w14:paraId="2FB6E2E0" w14:textId="77777777" w:rsidR="0025618F" w:rsidRPr="003C5CFC" w:rsidRDefault="0025618F" w:rsidP="0025618F">
      <w:pPr>
        <w:pStyle w:val="Paragraphedeliste"/>
        <w:widowControl/>
        <w:numPr>
          <w:ilvl w:val="0"/>
          <w:numId w:val="7"/>
        </w:numPr>
        <w:autoSpaceDE/>
        <w:autoSpaceDN/>
        <w:contextualSpacing/>
        <w:rPr>
          <w:rFonts w:ascii="Times New Roman" w:eastAsia="Calibri" w:hAnsi="Times New Roman" w:cs="Times New Roman"/>
          <w:sz w:val="20"/>
          <w:szCs w:val="20"/>
        </w:rPr>
      </w:pPr>
      <w:r w:rsidRPr="003C5CFC">
        <w:rPr>
          <w:rFonts w:ascii="Times New Roman" w:eastAsia="Calibri" w:hAnsi="Times New Roman" w:cs="Times New Roman"/>
          <w:sz w:val="20"/>
          <w:szCs w:val="20"/>
        </w:rPr>
        <w:t xml:space="preserve">A quatre (4) vacations hebdomadaires d’IRM, d’une durée de 5 heures ; </w:t>
      </w:r>
    </w:p>
    <w:p w14:paraId="162A685F" w14:textId="77777777" w:rsidR="0025618F" w:rsidRPr="003C5CFC" w:rsidRDefault="0025618F" w:rsidP="0025618F">
      <w:pPr>
        <w:pStyle w:val="Paragraphedeliste"/>
        <w:widowControl/>
        <w:numPr>
          <w:ilvl w:val="0"/>
          <w:numId w:val="7"/>
        </w:numPr>
        <w:autoSpaceDE/>
        <w:autoSpaceDN/>
        <w:contextualSpacing/>
        <w:rPr>
          <w:rFonts w:ascii="Times New Roman" w:eastAsia="Calibri" w:hAnsi="Times New Roman" w:cs="Times New Roman"/>
          <w:sz w:val="20"/>
          <w:szCs w:val="20"/>
        </w:rPr>
      </w:pPr>
      <w:r w:rsidRPr="003C5CFC">
        <w:rPr>
          <w:rFonts w:ascii="Times New Roman" w:eastAsia="Calibri" w:hAnsi="Times New Roman" w:cs="Times New Roman"/>
          <w:sz w:val="20"/>
          <w:szCs w:val="20"/>
        </w:rPr>
        <w:t>Mercredi 8h-13h</w:t>
      </w:r>
    </w:p>
    <w:p w14:paraId="73F2C971" w14:textId="77777777" w:rsidR="0025618F" w:rsidRPr="003C5CFC" w:rsidRDefault="0025618F" w:rsidP="0025618F">
      <w:pPr>
        <w:pStyle w:val="Paragraphedeliste"/>
        <w:widowControl/>
        <w:numPr>
          <w:ilvl w:val="0"/>
          <w:numId w:val="7"/>
        </w:numPr>
        <w:autoSpaceDE/>
        <w:autoSpaceDN/>
        <w:contextualSpacing/>
        <w:rPr>
          <w:rFonts w:ascii="Times New Roman" w:eastAsia="Calibri" w:hAnsi="Times New Roman" w:cs="Times New Roman"/>
          <w:sz w:val="20"/>
          <w:szCs w:val="20"/>
        </w:rPr>
      </w:pPr>
      <w:r w:rsidRPr="003C5CFC">
        <w:rPr>
          <w:rFonts w:ascii="Times New Roman" w:eastAsia="Calibri" w:hAnsi="Times New Roman" w:cs="Times New Roman"/>
          <w:sz w:val="20"/>
          <w:szCs w:val="20"/>
        </w:rPr>
        <w:t>Mercredi 13h-18h</w:t>
      </w:r>
    </w:p>
    <w:p w14:paraId="4426F873" w14:textId="77777777" w:rsidR="0025618F" w:rsidRPr="003C5CFC" w:rsidRDefault="0025618F" w:rsidP="0025618F">
      <w:pPr>
        <w:pStyle w:val="Paragraphedeliste"/>
        <w:widowControl/>
        <w:numPr>
          <w:ilvl w:val="0"/>
          <w:numId w:val="7"/>
        </w:numPr>
        <w:autoSpaceDE/>
        <w:autoSpaceDN/>
        <w:contextualSpacing/>
        <w:rPr>
          <w:rFonts w:ascii="Times New Roman" w:eastAsia="Calibri" w:hAnsi="Times New Roman" w:cs="Times New Roman"/>
          <w:sz w:val="20"/>
          <w:szCs w:val="20"/>
        </w:rPr>
      </w:pPr>
      <w:r w:rsidRPr="003C5CFC">
        <w:rPr>
          <w:rFonts w:ascii="Times New Roman" w:eastAsia="Calibri" w:hAnsi="Times New Roman" w:cs="Times New Roman"/>
          <w:sz w:val="20"/>
          <w:szCs w:val="20"/>
        </w:rPr>
        <w:t>Vendredi 8h-13h</w:t>
      </w:r>
    </w:p>
    <w:p w14:paraId="26162C1F" w14:textId="77777777" w:rsidR="0025618F" w:rsidRPr="003C5CFC" w:rsidRDefault="0025618F" w:rsidP="0025618F">
      <w:pPr>
        <w:pStyle w:val="Paragraphedeliste"/>
        <w:widowControl/>
        <w:numPr>
          <w:ilvl w:val="0"/>
          <w:numId w:val="7"/>
        </w:numPr>
        <w:autoSpaceDE/>
        <w:autoSpaceDN/>
        <w:contextualSpacing/>
        <w:rPr>
          <w:rFonts w:ascii="Times New Roman" w:eastAsia="Calibri" w:hAnsi="Times New Roman" w:cs="Times New Roman"/>
          <w:sz w:val="20"/>
          <w:szCs w:val="20"/>
        </w:rPr>
      </w:pPr>
      <w:r w:rsidRPr="003C5CFC">
        <w:rPr>
          <w:rFonts w:ascii="Times New Roman" w:eastAsia="Calibri" w:hAnsi="Times New Roman" w:cs="Times New Roman"/>
          <w:sz w:val="20"/>
          <w:szCs w:val="20"/>
        </w:rPr>
        <w:t>Vendredi 13h-18h</w:t>
      </w:r>
    </w:p>
    <w:p w14:paraId="6F98073B" w14:textId="60CAFE26" w:rsidR="00FF5190" w:rsidRPr="003C5CFC" w:rsidRDefault="00FF5190" w:rsidP="00FF5190">
      <w:pPr>
        <w:widowControl/>
        <w:numPr>
          <w:ilvl w:val="0"/>
          <w:numId w:val="7"/>
        </w:numPr>
        <w:tabs>
          <w:tab w:val="left" w:pos="8931"/>
          <w:tab w:val="left" w:pos="9214"/>
        </w:tabs>
        <w:autoSpaceDE/>
        <w:autoSpaceDN/>
        <w:ind w:right="570"/>
        <w:contextualSpacing/>
        <w:jc w:val="both"/>
        <w:rPr>
          <w:rFonts w:ascii="Times New Roman" w:eastAsia="Calibri" w:hAnsi="Times New Roman" w:cs="Times New Roman"/>
          <w:sz w:val="20"/>
          <w:szCs w:val="20"/>
        </w:rPr>
      </w:pPr>
      <w:r w:rsidRPr="003C5CFC">
        <w:rPr>
          <w:rFonts w:ascii="Times New Roman" w:eastAsia="Calibri" w:hAnsi="Times New Roman" w:cs="Times New Roman"/>
          <w:sz w:val="20"/>
          <w:szCs w:val="20"/>
        </w:rPr>
        <w:t xml:space="preserve">Modification des plages de RDV possible après consultations du service  </w:t>
      </w:r>
    </w:p>
    <w:p w14:paraId="6D8EE41D" w14:textId="77777777"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sz w:val="20"/>
          <w:szCs w:val="20"/>
        </w:rPr>
      </w:pPr>
    </w:p>
    <w:p w14:paraId="1DD210A4" w14:textId="2D6FC176"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 xml:space="preserve">Les vacations ne commencent qu’avec la présence </w:t>
      </w:r>
      <w:r w:rsidR="0025618F">
        <w:rPr>
          <w:rFonts w:ascii="Times New Roman" w:eastAsia="Calibri" w:hAnsi="Times New Roman" w:cs="Times New Roman"/>
          <w:sz w:val="20"/>
          <w:szCs w:val="20"/>
        </w:rPr>
        <w:t xml:space="preserve">du radiologue en </w:t>
      </w:r>
      <w:r w:rsidR="00B07105">
        <w:rPr>
          <w:rFonts w:ascii="Times New Roman" w:eastAsia="Calibri" w:hAnsi="Times New Roman" w:cs="Times New Roman"/>
          <w:sz w:val="20"/>
          <w:szCs w:val="20"/>
        </w:rPr>
        <w:t>présentiel</w:t>
      </w:r>
      <w:r w:rsidR="0025618F">
        <w:rPr>
          <w:rFonts w:ascii="Times New Roman" w:eastAsia="Calibri" w:hAnsi="Times New Roman" w:cs="Times New Roman"/>
          <w:sz w:val="20"/>
          <w:szCs w:val="20"/>
        </w:rPr>
        <w:t xml:space="preserve"> et ou en distanciel</w:t>
      </w:r>
      <w:r w:rsidR="00D063C1" w:rsidRPr="00D37316">
        <w:rPr>
          <w:rFonts w:ascii="Times New Roman" w:eastAsia="Calibri" w:hAnsi="Times New Roman" w:cs="Times New Roman"/>
          <w:sz w:val="20"/>
          <w:szCs w:val="20"/>
        </w:rPr>
        <w:t>.</w:t>
      </w:r>
    </w:p>
    <w:p w14:paraId="1ED530D5" w14:textId="77777777"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sz w:val="20"/>
          <w:szCs w:val="20"/>
        </w:rPr>
      </w:pPr>
    </w:p>
    <w:p w14:paraId="73BF1944" w14:textId="55A77417"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 xml:space="preserve">Les examens nécessitant l’injection d’un produit de contraste sont réalisés sous la supervision </w:t>
      </w:r>
      <w:r w:rsidR="00BD3751" w:rsidRPr="00D37316">
        <w:rPr>
          <w:rFonts w:ascii="Times New Roman" w:eastAsia="Calibri" w:hAnsi="Times New Roman" w:cs="Times New Roman"/>
          <w:sz w:val="20"/>
          <w:szCs w:val="20"/>
        </w:rPr>
        <w:t>de</w:t>
      </w:r>
      <w:r w:rsidR="00B07105">
        <w:rPr>
          <w:rFonts w:ascii="Times New Roman" w:eastAsia="Calibri" w:hAnsi="Times New Roman" w:cs="Times New Roman"/>
          <w:sz w:val="20"/>
          <w:szCs w:val="20"/>
        </w:rPr>
        <w:t xml:space="preserve"> l’urgentiste présent sur le site. En cas de sortie ou d’intervention en cours de l’urgentiste, les examens avec injection seront suspendus au retour du médecin urgentiste pour être présent</w:t>
      </w:r>
      <w:r w:rsidRPr="00D37316">
        <w:rPr>
          <w:rFonts w:ascii="Times New Roman" w:eastAsia="Calibri" w:hAnsi="Times New Roman" w:cs="Times New Roman"/>
          <w:sz w:val="20"/>
          <w:szCs w:val="20"/>
        </w:rPr>
        <w:t xml:space="preserve"> sur site. </w:t>
      </w:r>
    </w:p>
    <w:p w14:paraId="05394742" w14:textId="77777777"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sz w:val="20"/>
          <w:szCs w:val="20"/>
        </w:rPr>
      </w:pPr>
    </w:p>
    <w:p w14:paraId="016F64B4" w14:textId="77777777"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lastRenderedPageBreak/>
        <w:t>Pendant les vacations qui lui sont réservées, le Praticien dispose seul de l'ensemble des installations.</w:t>
      </w:r>
    </w:p>
    <w:p w14:paraId="297709EF" w14:textId="77777777"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sz w:val="20"/>
          <w:szCs w:val="20"/>
        </w:rPr>
      </w:pPr>
    </w:p>
    <w:p w14:paraId="56C4E6AC" w14:textId="77777777"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Le Praticien s’engage à assurer les vacations qui lui sont attribuées.</w:t>
      </w:r>
    </w:p>
    <w:p w14:paraId="5AD23973" w14:textId="77777777"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sz w:val="20"/>
          <w:szCs w:val="20"/>
        </w:rPr>
      </w:pPr>
    </w:p>
    <w:p w14:paraId="4DF2D495" w14:textId="77777777"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Le Praticien donne aux patients reçus des soins attentifs, consciencieux et conformes aux données actuelles de la science, dans le respect des dispositions du code de la santé publique, du code de déontologie médicale et des normes professionnelles.</w:t>
      </w:r>
    </w:p>
    <w:p w14:paraId="77D22FDE" w14:textId="77777777"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sz w:val="20"/>
          <w:szCs w:val="20"/>
        </w:rPr>
      </w:pPr>
    </w:p>
    <w:p w14:paraId="55834C63" w14:textId="77777777"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Les Parties prendront toutes mesures nécessaires pour assurer le respect du secret professionnel, notamment en ce qui concernent les locaux de consultations, le personnel, la tenue des fiches et observations, les communications écrites ou téléphoniques etc.</w:t>
      </w:r>
    </w:p>
    <w:p w14:paraId="29164BCE" w14:textId="77777777"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sz w:val="20"/>
          <w:szCs w:val="20"/>
        </w:rPr>
      </w:pPr>
    </w:p>
    <w:p w14:paraId="5766EF82" w14:textId="18F6E909"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Le Praticien assure l’exploitation des vacations qui lui sont attribuées avec les personnels non médicaux, paramédicaux et administratifs du Centre Hospitalier.</w:t>
      </w:r>
    </w:p>
    <w:p w14:paraId="22FF279E" w14:textId="77777777"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sz w:val="20"/>
          <w:szCs w:val="20"/>
        </w:rPr>
      </w:pPr>
    </w:p>
    <w:p w14:paraId="319FA6A0" w14:textId="3EBBFD4C" w:rsidR="00EE4FF1" w:rsidRPr="00D37316" w:rsidRDefault="00EE4FF1" w:rsidP="003C5CFC">
      <w:pPr>
        <w:widowControl/>
        <w:tabs>
          <w:tab w:val="left" w:pos="8931"/>
          <w:tab w:val="left" w:pos="9214"/>
        </w:tabs>
        <w:autoSpaceDE/>
        <w:autoSpaceDN/>
        <w:ind w:right="573"/>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 xml:space="preserve">La saisie des données administratives des patients du Praticien dans le système d’information du Centre Hospitalier sera assurée par </w:t>
      </w:r>
      <w:r w:rsidR="00B07105">
        <w:rPr>
          <w:rFonts w:ascii="Times New Roman" w:eastAsia="Calibri" w:hAnsi="Times New Roman" w:cs="Times New Roman"/>
          <w:sz w:val="20"/>
          <w:szCs w:val="20"/>
        </w:rPr>
        <w:t xml:space="preserve">le </w:t>
      </w:r>
      <w:r w:rsidR="003C5CFC">
        <w:rPr>
          <w:rFonts w:ascii="Times New Roman" w:eastAsia="Calibri" w:hAnsi="Times New Roman" w:cs="Times New Roman"/>
          <w:sz w:val="20"/>
          <w:szCs w:val="20"/>
        </w:rPr>
        <w:t>secrétariat</w:t>
      </w:r>
      <w:r w:rsidR="00B07105">
        <w:rPr>
          <w:rFonts w:ascii="Times New Roman" w:eastAsia="Calibri" w:hAnsi="Times New Roman" w:cs="Times New Roman"/>
          <w:sz w:val="20"/>
          <w:szCs w:val="20"/>
        </w:rPr>
        <w:t xml:space="preserve"> d’imagerie du C</w:t>
      </w:r>
      <w:r w:rsidR="003C5CFC">
        <w:rPr>
          <w:rFonts w:ascii="Times New Roman" w:eastAsia="Calibri" w:hAnsi="Times New Roman" w:cs="Times New Roman"/>
          <w:sz w:val="20"/>
          <w:szCs w:val="20"/>
        </w:rPr>
        <w:t>H</w:t>
      </w:r>
      <w:r w:rsidR="00B07105">
        <w:rPr>
          <w:rFonts w:ascii="Times New Roman" w:eastAsia="Calibri" w:hAnsi="Times New Roman" w:cs="Times New Roman"/>
          <w:sz w:val="20"/>
          <w:szCs w:val="20"/>
        </w:rPr>
        <w:t xml:space="preserve"> de Decazeville</w:t>
      </w:r>
      <w:r w:rsidRPr="00D37316">
        <w:rPr>
          <w:rFonts w:ascii="Times New Roman" w:eastAsia="Calibri" w:hAnsi="Times New Roman" w:cs="Times New Roman"/>
          <w:sz w:val="20"/>
          <w:szCs w:val="20"/>
        </w:rPr>
        <w:t xml:space="preserve">. Les données afférentes à ces enregistrements seront adressées au Centre Hospitalier par le Praticien au plus tard le matin de la vacation. </w:t>
      </w:r>
      <w:r w:rsidR="00C02682">
        <w:rPr>
          <w:rFonts w:ascii="Times New Roman" w:eastAsia="Calibri" w:hAnsi="Times New Roman" w:cs="Times New Roman"/>
          <w:sz w:val="20"/>
          <w:szCs w:val="20"/>
        </w:rPr>
        <w:t xml:space="preserve">Elles seront adressées de référence 48 heures avant le début de la vacation réservée au Praticien. </w:t>
      </w:r>
    </w:p>
    <w:p w14:paraId="569DCF5D" w14:textId="77777777" w:rsidR="00EE4FF1" w:rsidRPr="00D37316" w:rsidRDefault="00EE4FF1" w:rsidP="00D24FB3">
      <w:pPr>
        <w:widowControl/>
        <w:tabs>
          <w:tab w:val="left" w:pos="8931"/>
          <w:tab w:val="left" w:pos="9214"/>
        </w:tabs>
        <w:autoSpaceDE/>
        <w:autoSpaceDN/>
        <w:ind w:right="570"/>
        <w:jc w:val="both"/>
        <w:rPr>
          <w:rFonts w:ascii="Times New Roman" w:eastAsia="Calibri" w:hAnsi="Times New Roman" w:cs="Times New Roman"/>
          <w:sz w:val="20"/>
          <w:szCs w:val="20"/>
        </w:rPr>
      </w:pPr>
    </w:p>
    <w:p w14:paraId="7F28F74D" w14:textId="4240C34A" w:rsidR="00EE4FF1" w:rsidRPr="00D37316" w:rsidRDefault="00EE4FF1" w:rsidP="00D24FB3">
      <w:pPr>
        <w:widowControl/>
        <w:tabs>
          <w:tab w:val="left" w:pos="567"/>
          <w:tab w:val="left" w:pos="8931"/>
          <w:tab w:val="left" w:pos="9214"/>
        </w:tabs>
        <w:autoSpaceDE/>
        <w:autoSpaceDN/>
        <w:ind w:right="570"/>
        <w:jc w:val="both"/>
        <w:rPr>
          <w:rFonts w:ascii="Times New Roman" w:eastAsia="Calibri" w:hAnsi="Times New Roman" w:cs="Times New Roman"/>
          <w:i/>
          <w:sz w:val="20"/>
          <w:szCs w:val="20"/>
          <w:u w:val="single"/>
        </w:rPr>
      </w:pPr>
      <w:r w:rsidRPr="00D37316">
        <w:rPr>
          <w:rFonts w:ascii="Times New Roman" w:eastAsia="Calibri" w:hAnsi="Times New Roman" w:cs="Times New Roman"/>
          <w:i/>
          <w:sz w:val="20"/>
          <w:szCs w:val="20"/>
          <w:u w:val="single"/>
        </w:rPr>
        <w:t>Article 4.5. Secrétariat, organisation des rendez-vous et prise en charge des patients</w:t>
      </w:r>
    </w:p>
    <w:p w14:paraId="61A440FA" w14:textId="77777777" w:rsidR="00EE4FF1" w:rsidRPr="00D37316" w:rsidRDefault="00EE4FF1" w:rsidP="00D24FB3">
      <w:pPr>
        <w:widowControl/>
        <w:tabs>
          <w:tab w:val="left" w:pos="567"/>
          <w:tab w:val="left" w:pos="8931"/>
          <w:tab w:val="left" w:pos="9214"/>
        </w:tabs>
        <w:autoSpaceDE/>
        <w:autoSpaceDN/>
        <w:ind w:right="570"/>
        <w:jc w:val="both"/>
        <w:rPr>
          <w:rFonts w:ascii="Times New Roman" w:eastAsia="Calibri" w:hAnsi="Times New Roman" w:cs="Times New Roman"/>
          <w:sz w:val="20"/>
          <w:szCs w:val="20"/>
        </w:rPr>
      </w:pPr>
    </w:p>
    <w:p w14:paraId="755DA855" w14:textId="77777777" w:rsidR="00EE4FF1" w:rsidRPr="00D37316" w:rsidRDefault="00EE4FF1" w:rsidP="00D24FB3">
      <w:pPr>
        <w:widowControl/>
        <w:tabs>
          <w:tab w:val="left" w:pos="567"/>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 xml:space="preserve">Le secrétariat et l’accueil des patients est assuré par le personnel du Centre Hospitalier. </w:t>
      </w:r>
    </w:p>
    <w:p w14:paraId="250FCC34" w14:textId="77777777" w:rsidR="00EE4FF1" w:rsidRPr="00D37316" w:rsidRDefault="00EE4FF1" w:rsidP="00D24FB3">
      <w:pPr>
        <w:widowControl/>
        <w:tabs>
          <w:tab w:val="left" w:pos="567"/>
          <w:tab w:val="left" w:pos="8931"/>
          <w:tab w:val="left" w:pos="9214"/>
        </w:tabs>
        <w:autoSpaceDE/>
        <w:autoSpaceDN/>
        <w:ind w:right="570"/>
        <w:jc w:val="both"/>
        <w:rPr>
          <w:rFonts w:ascii="Times New Roman" w:eastAsia="Calibri" w:hAnsi="Times New Roman" w:cs="Times New Roman"/>
          <w:sz w:val="20"/>
          <w:szCs w:val="20"/>
        </w:rPr>
      </w:pPr>
    </w:p>
    <w:p w14:paraId="6A199C2A" w14:textId="2A3036B6" w:rsidR="00EE4FF1" w:rsidRPr="00D37316" w:rsidRDefault="000E6382" w:rsidP="00D24FB3">
      <w:pPr>
        <w:widowControl/>
        <w:tabs>
          <w:tab w:val="left" w:pos="567"/>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Le Centre Hospitalier</w:t>
      </w:r>
      <w:r w:rsidR="00EE4FF1" w:rsidRPr="00D37316">
        <w:rPr>
          <w:rFonts w:ascii="Times New Roman" w:eastAsia="Calibri" w:hAnsi="Times New Roman" w:cs="Times New Roman"/>
          <w:sz w:val="20"/>
          <w:szCs w:val="20"/>
        </w:rPr>
        <w:t xml:space="preserve"> fournit les pochettes d’examens et le papier à entête destinés aux comptes rendus. </w:t>
      </w:r>
    </w:p>
    <w:p w14:paraId="7388D6B7" w14:textId="5A1D5AD3" w:rsidR="00EE4FF1" w:rsidRPr="00D37316" w:rsidRDefault="000E6382" w:rsidP="00D24FB3">
      <w:pPr>
        <w:widowControl/>
        <w:tabs>
          <w:tab w:val="left" w:pos="567"/>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Le Centre Hospitalier</w:t>
      </w:r>
      <w:r w:rsidR="00EE4FF1" w:rsidRPr="00D37316">
        <w:rPr>
          <w:rFonts w:ascii="Times New Roman" w:eastAsia="Calibri" w:hAnsi="Times New Roman" w:cs="Times New Roman"/>
          <w:sz w:val="20"/>
          <w:szCs w:val="20"/>
        </w:rPr>
        <w:t xml:space="preserve"> prend en charge les modalités d’impression des images et du compte-rendu (quel que soit le support : papier, cd, planches, etc.).</w:t>
      </w:r>
    </w:p>
    <w:p w14:paraId="63A2140D" w14:textId="77777777" w:rsidR="00EE4FF1" w:rsidRPr="00D37316" w:rsidRDefault="00EE4FF1" w:rsidP="00D24FB3">
      <w:pPr>
        <w:widowControl/>
        <w:tabs>
          <w:tab w:val="left" w:pos="567"/>
          <w:tab w:val="left" w:pos="8931"/>
          <w:tab w:val="left" w:pos="9214"/>
        </w:tabs>
        <w:autoSpaceDE/>
        <w:autoSpaceDN/>
        <w:ind w:right="570"/>
        <w:jc w:val="both"/>
        <w:rPr>
          <w:rFonts w:ascii="Times New Roman" w:eastAsia="Calibri" w:hAnsi="Times New Roman" w:cs="Times New Roman"/>
          <w:sz w:val="20"/>
          <w:szCs w:val="20"/>
        </w:rPr>
      </w:pPr>
    </w:p>
    <w:p w14:paraId="5BE83460" w14:textId="4990BE35" w:rsidR="00EE4FF1" w:rsidRPr="00D37316" w:rsidRDefault="00EE4FF1" w:rsidP="00D24FB3">
      <w:pPr>
        <w:widowControl/>
        <w:tabs>
          <w:tab w:val="left" w:pos="567"/>
          <w:tab w:val="left" w:pos="8931"/>
          <w:tab w:val="left" w:pos="9214"/>
        </w:tabs>
        <w:autoSpaceDE/>
        <w:autoSpaceDN/>
        <w:ind w:right="570"/>
        <w:jc w:val="both"/>
        <w:rPr>
          <w:rFonts w:ascii="Times New Roman" w:eastAsia="Calibri" w:hAnsi="Times New Roman" w:cs="Times New Roman"/>
          <w:i/>
          <w:sz w:val="20"/>
          <w:szCs w:val="20"/>
          <w:u w:val="single"/>
        </w:rPr>
      </w:pPr>
      <w:r w:rsidRPr="00D37316">
        <w:rPr>
          <w:rFonts w:ascii="Times New Roman" w:eastAsia="Calibri" w:hAnsi="Times New Roman" w:cs="Times New Roman"/>
          <w:i/>
          <w:sz w:val="20"/>
          <w:szCs w:val="20"/>
          <w:u w:val="single"/>
        </w:rPr>
        <w:t>Article 4.6. Archivage des dossiers</w:t>
      </w:r>
    </w:p>
    <w:p w14:paraId="762E382A" w14:textId="77777777" w:rsidR="00EE4FF1" w:rsidRPr="00D37316" w:rsidRDefault="00EE4FF1" w:rsidP="00D24FB3">
      <w:pPr>
        <w:widowControl/>
        <w:tabs>
          <w:tab w:val="left" w:pos="567"/>
          <w:tab w:val="left" w:pos="8931"/>
          <w:tab w:val="left" w:pos="9214"/>
        </w:tabs>
        <w:autoSpaceDE/>
        <w:autoSpaceDN/>
        <w:ind w:right="570"/>
        <w:jc w:val="both"/>
        <w:rPr>
          <w:rFonts w:ascii="Times New Roman" w:eastAsia="Calibri" w:hAnsi="Times New Roman" w:cs="Times New Roman"/>
          <w:sz w:val="20"/>
          <w:szCs w:val="20"/>
        </w:rPr>
      </w:pPr>
    </w:p>
    <w:p w14:paraId="662D95AC" w14:textId="77777777" w:rsidR="00EE4FF1" w:rsidRPr="00D37316" w:rsidRDefault="00EE4FF1" w:rsidP="00D24FB3">
      <w:pPr>
        <w:widowControl/>
        <w:tabs>
          <w:tab w:val="left" w:pos="567"/>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 xml:space="preserve">Pour chaque patient, un dossier médical est établi. </w:t>
      </w:r>
    </w:p>
    <w:p w14:paraId="7DD3CF68" w14:textId="77777777" w:rsidR="00EE4FF1" w:rsidRPr="00D37316" w:rsidRDefault="00EE4FF1" w:rsidP="00D24FB3">
      <w:pPr>
        <w:widowControl/>
        <w:tabs>
          <w:tab w:val="left" w:pos="567"/>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L’archivage de l’examen est assuré pendant un an par le Centre Hospitalier sur son système, et par le Praticien selon les possibilités techniques, en doublon.</w:t>
      </w:r>
    </w:p>
    <w:p w14:paraId="4CCD7F9E" w14:textId="77777777" w:rsidR="00ED7B1F" w:rsidRPr="00D37316" w:rsidRDefault="00ED7B1F" w:rsidP="00D24FB3">
      <w:pPr>
        <w:widowControl/>
        <w:tabs>
          <w:tab w:val="left" w:pos="567"/>
          <w:tab w:val="left" w:pos="8931"/>
          <w:tab w:val="left" w:pos="9214"/>
        </w:tabs>
        <w:autoSpaceDE/>
        <w:autoSpaceDN/>
        <w:ind w:right="570"/>
        <w:jc w:val="both"/>
        <w:rPr>
          <w:rFonts w:ascii="Times New Roman" w:eastAsia="Calibri" w:hAnsi="Times New Roman" w:cs="Times New Roman"/>
          <w:sz w:val="20"/>
          <w:szCs w:val="20"/>
        </w:rPr>
      </w:pPr>
    </w:p>
    <w:p w14:paraId="02A5AF56" w14:textId="58F8A8EF" w:rsidR="00ED7B1F" w:rsidRPr="00D37316" w:rsidRDefault="00ED7B1F" w:rsidP="00D24FB3">
      <w:pPr>
        <w:widowControl/>
        <w:tabs>
          <w:tab w:val="left" w:pos="567"/>
          <w:tab w:val="left" w:pos="8931"/>
          <w:tab w:val="left" w:pos="9214"/>
        </w:tabs>
        <w:autoSpaceDE/>
        <w:autoSpaceDN/>
        <w:ind w:right="570"/>
        <w:jc w:val="both"/>
        <w:rPr>
          <w:rFonts w:ascii="Times New Roman" w:eastAsia="Calibri" w:hAnsi="Times New Roman" w:cs="Times New Roman"/>
          <w:bCs/>
          <w:i/>
          <w:sz w:val="20"/>
          <w:szCs w:val="20"/>
          <w:u w:val="single"/>
        </w:rPr>
      </w:pPr>
      <w:r w:rsidRPr="00D37316">
        <w:rPr>
          <w:rFonts w:ascii="Times New Roman" w:eastAsia="Calibri" w:hAnsi="Times New Roman" w:cs="Times New Roman"/>
          <w:bCs/>
          <w:i/>
          <w:sz w:val="20"/>
          <w:szCs w:val="20"/>
          <w:u w:val="single"/>
        </w:rPr>
        <w:t>Article 4.</w:t>
      </w:r>
      <w:r w:rsidR="00D37316" w:rsidRPr="00D37316">
        <w:rPr>
          <w:rFonts w:ascii="Times New Roman" w:eastAsia="Calibri" w:hAnsi="Times New Roman" w:cs="Times New Roman"/>
          <w:bCs/>
          <w:i/>
          <w:sz w:val="20"/>
          <w:szCs w:val="20"/>
          <w:u w:val="single"/>
        </w:rPr>
        <w:t xml:space="preserve">7. </w:t>
      </w:r>
      <w:r w:rsidRPr="00D37316">
        <w:rPr>
          <w:rFonts w:ascii="Times New Roman" w:eastAsia="Calibri" w:hAnsi="Times New Roman" w:cs="Times New Roman"/>
          <w:bCs/>
          <w:i/>
          <w:sz w:val="20"/>
          <w:szCs w:val="20"/>
          <w:u w:val="single"/>
        </w:rPr>
        <w:t>Relevé d'activités</w:t>
      </w:r>
    </w:p>
    <w:p w14:paraId="29442F0A" w14:textId="77777777" w:rsidR="00ED7B1F" w:rsidRPr="00D37316" w:rsidRDefault="00ED7B1F" w:rsidP="00D24FB3">
      <w:pPr>
        <w:widowControl/>
        <w:tabs>
          <w:tab w:val="left" w:pos="567"/>
          <w:tab w:val="left" w:pos="8931"/>
          <w:tab w:val="left" w:pos="9214"/>
        </w:tabs>
        <w:autoSpaceDE/>
        <w:autoSpaceDN/>
        <w:ind w:right="570"/>
        <w:jc w:val="both"/>
        <w:rPr>
          <w:rFonts w:ascii="Times New Roman" w:eastAsia="Calibri" w:hAnsi="Times New Roman" w:cs="Times New Roman"/>
          <w:b/>
          <w:i/>
          <w:sz w:val="20"/>
          <w:szCs w:val="20"/>
        </w:rPr>
      </w:pPr>
    </w:p>
    <w:p w14:paraId="37CD6056" w14:textId="77777777" w:rsidR="00ED7B1F" w:rsidRPr="00D37316" w:rsidRDefault="00ED7B1F" w:rsidP="00D24FB3">
      <w:pPr>
        <w:widowControl/>
        <w:tabs>
          <w:tab w:val="left" w:pos="567"/>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Les examens réalisés par le radiologue utilisateur sont inscrits dans un registre spécialement prévu à cet effet.</w:t>
      </w:r>
    </w:p>
    <w:p w14:paraId="5CF59B95" w14:textId="77777777" w:rsidR="00ED7B1F" w:rsidRPr="00D37316" w:rsidRDefault="00ED7B1F" w:rsidP="00D24FB3">
      <w:pPr>
        <w:widowControl/>
        <w:tabs>
          <w:tab w:val="left" w:pos="567"/>
          <w:tab w:val="left" w:pos="8931"/>
          <w:tab w:val="left" w:pos="9214"/>
        </w:tabs>
        <w:autoSpaceDE/>
        <w:autoSpaceDN/>
        <w:ind w:right="570"/>
        <w:jc w:val="both"/>
        <w:rPr>
          <w:rFonts w:ascii="Times New Roman" w:eastAsia="Calibri" w:hAnsi="Times New Roman" w:cs="Times New Roman"/>
          <w:sz w:val="20"/>
          <w:szCs w:val="20"/>
        </w:rPr>
      </w:pPr>
    </w:p>
    <w:p w14:paraId="555E82E3" w14:textId="1E0490E5" w:rsidR="00ED7B1F" w:rsidRPr="00D37316" w:rsidRDefault="00ED7B1F" w:rsidP="00D24FB3">
      <w:pPr>
        <w:widowControl/>
        <w:tabs>
          <w:tab w:val="left" w:pos="567"/>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 xml:space="preserve">Ce registre est transmis à la Direction du </w:t>
      </w:r>
      <w:r w:rsidR="00D37316">
        <w:rPr>
          <w:rFonts w:ascii="Times New Roman" w:eastAsia="Calibri" w:hAnsi="Times New Roman" w:cs="Times New Roman"/>
          <w:sz w:val="20"/>
          <w:szCs w:val="20"/>
        </w:rPr>
        <w:t>Centre Hospitalier</w:t>
      </w:r>
      <w:r w:rsidRPr="00D37316">
        <w:rPr>
          <w:rFonts w:ascii="Times New Roman" w:eastAsia="Calibri" w:hAnsi="Times New Roman" w:cs="Times New Roman"/>
          <w:sz w:val="20"/>
          <w:szCs w:val="20"/>
        </w:rPr>
        <w:t>.</w:t>
      </w:r>
    </w:p>
    <w:p w14:paraId="4E50B82B" w14:textId="77777777" w:rsidR="00D37316" w:rsidRDefault="00D37316" w:rsidP="00D24FB3">
      <w:pPr>
        <w:widowControl/>
        <w:tabs>
          <w:tab w:val="left" w:pos="567"/>
          <w:tab w:val="left" w:pos="8931"/>
          <w:tab w:val="left" w:pos="9214"/>
        </w:tabs>
        <w:autoSpaceDE/>
        <w:autoSpaceDN/>
        <w:ind w:right="570"/>
        <w:jc w:val="both"/>
        <w:rPr>
          <w:rFonts w:ascii="Times New Roman" w:eastAsia="Calibri" w:hAnsi="Times New Roman" w:cs="Times New Roman"/>
          <w:sz w:val="20"/>
          <w:szCs w:val="20"/>
        </w:rPr>
      </w:pPr>
    </w:p>
    <w:p w14:paraId="4E7461A3" w14:textId="2AC05FF2" w:rsidR="00EE4FF1" w:rsidRPr="00D37316" w:rsidRDefault="00EE4FF1" w:rsidP="00D24FB3">
      <w:pPr>
        <w:widowControl/>
        <w:tabs>
          <w:tab w:val="left" w:pos="567"/>
          <w:tab w:val="left" w:pos="8931"/>
          <w:tab w:val="left" w:pos="9214"/>
        </w:tabs>
        <w:autoSpaceDE/>
        <w:autoSpaceDN/>
        <w:ind w:right="570"/>
        <w:jc w:val="both"/>
        <w:rPr>
          <w:rFonts w:ascii="Times New Roman" w:eastAsia="Calibri" w:hAnsi="Times New Roman" w:cs="Times New Roman"/>
          <w:i/>
          <w:sz w:val="20"/>
          <w:szCs w:val="20"/>
          <w:u w:val="single"/>
        </w:rPr>
      </w:pPr>
      <w:r w:rsidRPr="00D37316">
        <w:rPr>
          <w:rFonts w:ascii="Times New Roman" w:eastAsia="Calibri" w:hAnsi="Times New Roman" w:cs="Times New Roman"/>
          <w:i/>
          <w:sz w:val="20"/>
          <w:szCs w:val="20"/>
          <w:u w:val="single"/>
        </w:rPr>
        <w:t>Article 4.</w:t>
      </w:r>
      <w:r w:rsidR="00D37316">
        <w:rPr>
          <w:rFonts w:ascii="Times New Roman" w:eastAsia="Calibri" w:hAnsi="Times New Roman" w:cs="Times New Roman"/>
          <w:i/>
          <w:sz w:val="20"/>
          <w:szCs w:val="20"/>
          <w:u w:val="single"/>
        </w:rPr>
        <w:t>8</w:t>
      </w:r>
      <w:r w:rsidRPr="00D37316">
        <w:rPr>
          <w:rFonts w:ascii="Times New Roman" w:eastAsia="Calibri" w:hAnsi="Times New Roman" w:cs="Times New Roman"/>
          <w:i/>
          <w:sz w:val="20"/>
          <w:szCs w:val="20"/>
          <w:u w:val="single"/>
        </w:rPr>
        <w:t>. Matériel extérieur</w:t>
      </w:r>
    </w:p>
    <w:p w14:paraId="61D28015" w14:textId="77777777" w:rsidR="00EE4FF1" w:rsidRPr="00D37316" w:rsidRDefault="00EE4FF1" w:rsidP="00D24FB3">
      <w:pPr>
        <w:widowControl/>
        <w:tabs>
          <w:tab w:val="left" w:pos="567"/>
          <w:tab w:val="left" w:pos="8931"/>
          <w:tab w:val="left" w:pos="9214"/>
        </w:tabs>
        <w:autoSpaceDE/>
        <w:autoSpaceDN/>
        <w:ind w:right="570"/>
        <w:jc w:val="both"/>
        <w:rPr>
          <w:rFonts w:ascii="Times New Roman" w:eastAsia="Calibri" w:hAnsi="Times New Roman" w:cs="Times New Roman"/>
          <w:sz w:val="20"/>
          <w:szCs w:val="20"/>
        </w:rPr>
      </w:pPr>
    </w:p>
    <w:p w14:paraId="6388859C" w14:textId="77777777" w:rsidR="00EE4FF1" w:rsidRPr="00D37316" w:rsidRDefault="00EE4FF1" w:rsidP="00D24FB3">
      <w:pPr>
        <w:widowControl/>
        <w:tabs>
          <w:tab w:val="left" w:pos="567"/>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Le Praticien ne pourra, pour l’exercice de son art, utiliser un matériel supplémentaire dont il serait propriétaire ou locataire qu’avec l’accord préalable et écrit du Centre Hospitalier.</w:t>
      </w:r>
    </w:p>
    <w:p w14:paraId="077AA5AA" w14:textId="77777777" w:rsidR="00EE4FF1" w:rsidRPr="00D37316" w:rsidRDefault="00EE4FF1" w:rsidP="00D24FB3">
      <w:pPr>
        <w:widowControl/>
        <w:tabs>
          <w:tab w:val="left" w:pos="567"/>
          <w:tab w:val="left" w:pos="8931"/>
          <w:tab w:val="left" w:pos="9214"/>
        </w:tabs>
        <w:autoSpaceDE/>
        <w:autoSpaceDN/>
        <w:ind w:right="570"/>
        <w:jc w:val="both"/>
        <w:rPr>
          <w:rFonts w:ascii="Times New Roman" w:eastAsia="Calibri" w:hAnsi="Times New Roman" w:cs="Times New Roman"/>
          <w:sz w:val="20"/>
          <w:szCs w:val="20"/>
        </w:rPr>
      </w:pPr>
    </w:p>
    <w:p w14:paraId="07322521" w14:textId="77777777" w:rsidR="00EE4FF1" w:rsidRPr="00D37316" w:rsidRDefault="00EE4FF1" w:rsidP="00D24FB3">
      <w:pPr>
        <w:widowControl/>
        <w:tabs>
          <w:tab w:val="left" w:pos="567"/>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 xml:space="preserve">Dans l’hypothèse où le Centre Hospitalier donnerait son accord, le Praticien demeurera responsable et garant de la conformité aux normes techniques du matériel et des principes liés à la sécurité des patients et personnels. </w:t>
      </w:r>
    </w:p>
    <w:p w14:paraId="29C72993" w14:textId="77777777" w:rsidR="00EE4FF1" w:rsidRPr="00D37316" w:rsidRDefault="00EE4FF1" w:rsidP="00D24FB3">
      <w:pPr>
        <w:widowControl/>
        <w:tabs>
          <w:tab w:val="left" w:pos="567"/>
          <w:tab w:val="left" w:pos="8931"/>
          <w:tab w:val="left" w:pos="9214"/>
        </w:tabs>
        <w:autoSpaceDE/>
        <w:autoSpaceDN/>
        <w:ind w:right="570"/>
        <w:jc w:val="both"/>
        <w:rPr>
          <w:rFonts w:ascii="Times New Roman" w:eastAsia="Calibri" w:hAnsi="Times New Roman" w:cs="Times New Roman"/>
          <w:sz w:val="20"/>
          <w:szCs w:val="20"/>
        </w:rPr>
      </w:pPr>
    </w:p>
    <w:p w14:paraId="5892A3EC" w14:textId="77777777" w:rsidR="00EE4FF1" w:rsidRPr="00D37316" w:rsidRDefault="00EE4FF1" w:rsidP="00D24FB3">
      <w:pPr>
        <w:widowControl/>
        <w:tabs>
          <w:tab w:val="left" w:pos="567"/>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Il supportera toutes les charges financières et autres, liées audit matériel ou personnel et justifiera à première demande du Centre Hospitalier des assurances de telle sorte que le Centre Hospitalier ne puisse en aucun cas être inquiété ni voir sa responsabilité engagée à ce titre.</w:t>
      </w:r>
    </w:p>
    <w:p w14:paraId="4EEC53C1" w14:textId="77777777" w:rsidR="000E6382" w:rsidRPr="00D37316" w:rsidRDefault="000E6382" w:rsidP="00D24FB3">
      <w:pPr>
        <w:widowControl/>
        <w:tabs>
          <w:tab w:val="left" w:pos="567"/>
          <w:tab w:val="left" w:pos="8931"/>
          <w:tab w:val="left" w:pos="9214"/>
        </w:tabs>
        <w:autoSpaceDE/>
        <w:autoSpaceDN/>
        <w:ind w:right="570"/>
        <w:jc w:val="both"/>
        <w:rPr>
          <w:rFonts w:ascii="Times New Roman" w:eastAsia="Calibri" w:hAnsi="Times New Roman" w:cs="Times New Roman"/>
          <w:sz w:val="20"/>
          <w:szCs w:val="20"/>
        </w:rPr>
      </w:pPr>
    </w:p>
    <w:p w14:paraId="13AB13AB" w14:textId="61350D0C" w:rsidR="000E6382" w:rsidRPr="00D37316" w:rsidRDefault="000E6382" w:rsidP="00D24FB3">
      <w:pPr>
        <w:widowControl/>
        <w:tabs>
          <w:tab w:val="left" w:pos="567"/>
          <w:tab w:val="left" w:pos="8931"/>
          <w:tab w:val="left" w:pos="9214"/>
        </w:tabs>
        <w:autoSpaceDE/>
        <w:autoSpaceDN/>
        <w:ind w:right="570"/>
        <w:jc w:val="both"/>
        <w:rPr>
          <w:rFonts w:ascii="Times New Roman" w:eastAsia="Calibri" w:hAnsi="Times New Roman" w:cs="Times New Roman"/>
          <w:bCs/>
          <w:i/>
          <w:sz w:val="20"/>
          <w:szCs w:val="20"/>
          <w:u w:val="single"/>
        </w:rPr>
      </w:pPr>
      <w:r w:rsidRPr="00D37316">
        <w:rPr>
          <w:rFonts w:ascii="Times New Roman" w:eastAsia="Calibri" w:hAnsi="Times New Roman" w:cs="Times New Roman"/>
          <w:bCs/>
          <w:i/>
          <w:sz w:val="20"/>
          <w:szCs w:val="20"/>
          <w:u w:val="single"/>
        </w:rPr>
        <w:t>Article 4.</w:t>
      </w:r>
      <w:r w:rsidR="00D37316">
        <w:rPr>
          <w:rFonts w:ascii="Times New Roman" w:eastAsia="Calibri" w:hAnsi="Times New Roman" w:cs="Times New Roman"/>
          <w:bCs/>
          <w:i/>
          <w:sz w:val="20"/>
          <w:szCs w:val="20"/>
          <w:u w:val="single"/>
        </w:rPr>
        <w:t>9</w:t>
      </w:r>
      <w:r w:rsidRPr="00D37316">
        <w:rPr>
          <w:rFonts w:ascii="Times New Roman" w:eastAsia="Calibri" w:hAnsi="Times New Roman" w:cs="Times New Roman"/>
          <w:bCs/>
          <w:i/>
          <w:sz w:val="20"/>
          <w:szCs w:val="20"/>
          <w:u w:val="single"/>
        </w:rPr>
        <w:t>.</w:t>
      </w:r>
      <w:r w:rsidRPr="00D37316">
        <w:rPr>
          <w:rFonts w:ascii="Times New Roman" w:eastAsia="Calibri" w:hAnsi="Times New Roman" w:cs="Times New Roman"/>
          <w:bCs/>
          <w:sz w:val="20"/>
          <w:szCs w:val="20"/>
          <w:u w:val="single"/>
        </w:rPr>
        <w:t xml:space="preserve"> </w:t>
      </w:r>
      <w:r w:rsidRPr="00D37316">
        <w:rPr>
          <w:rFonts w:ascii="Times New Roman" w:eastAsia="Calibri" w:hAnsi="Times New Roman" w:cs="Times New Roman"/>
          <w:bCs/>
          <w:i/>
          <w:sz w:val="20"/>
          <w:szCs w:val="20"/>
          <w:u w:val="single"/>
        </w:rPr>
        <w:t>Accès prioritaire des usagers du service public hospitalier</w:t>
      </w:r>
    </w:p>
    <w:p w14:paraId="251E3E0C" w14:textId="77777777" w:rsidR="000E6382" w:rsidRPr="00D37316" w:rsidRDefault="000E6382" w:rsidP="00D24FB3">
      <w:pPr>
        <w:widowControl/>
        <w:tabs>
          <w:tab w:val="left" w:pos="567"/>
          <w:tab w:val="left" w:pos="8931"/>
          <w:tab w:val="left" w:pos="9214"/>
        </w:tabs>
        <w:autoSpaceDE/>
        <w:autoSpaceDN/>
        <w:ind w:right="570"/>
        <w:jc w:val="both"/>
        <w:rPr>
          <w:rFonts w:ascii="Times New Roman" w:eastAsia="Calibri" w:hAnsi="Times New Roman" w:cs="Times New Roman"/>
          <w:b/>
          <w:i/>
          <w:sz w:val="20"/>
          <w:szCs w:val="20"/>
        </w:rPr>
      </w:pPr>
    </w:p>
    <w:p w14:paraId="51A18AF9" w14:textId="131BA5DC" w:rsidR="000E6382" w:rsidRPr="00D37316" w:rsidRDefault="000E6382" w:rsidP="00D24FB3">
      <w:pPr>
        <w:widowControl/>
        <w:tabs>
          <w:tab w:val="left" w:pos="567"/>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Tout patient nécessitant une prise en charge en urgence durant la plage affectée au Praticien, est traité par ce dernier. Dans l'hypothèse où l'examen urgent du secteur public est réalisé par le Praticien, celui-ci est rémunéré par l’établissement, dans les conditions visées à l’article</w:t>
      </w:r>
      <w:r w:rsidR="00B07105">
        <w:rPr>
          <w:rFonts w:ascii="Times New Roman" w:eastAsia="Calibri" w:hAnsi="Times New Roman" w:cs="Times New Roman"/>
          <w:sz w:val="20"/>
          <w:szCs w:val="20"/>
        </w:rPr>
        <w:t xml:space="preserve"> 5</w:t>
      </w:r>
      <w:r w:rsidRPr="00D37316">
        <w:rPr>
          <w:rFonts w:ascii="Times New Roman" w:eastAsia="Calibri" w:hAnsi="Times New Roman" w:cs="Times New Roman"/>
          <w:sz w:val="20"/>
          <w:szCs w:val="20"/>
        </w:rPr>
        <w:t>.</w:t>
      </w:r>
    </w:p>
    <w:p w14:paraId="0CA7856E" w14:textId="77777777" w:rsidR="00EE4FF1" w:rsidRPr="00D37316" w:rsidRDefault="00EE4FF1" w:rsidP="00D24FB3">
      <w:pPr>
        <w:widowControl/>
        <w:tabs>
          <w:tab w:val="left" w:pos="567"/>
          <w:tab w:val="left" w:pos="8931"/>
          <w:tab w:val="left" w:pos="9214"/>
        </w:tabs>
        <w:autoSpaceDE/>
        <w:autoSpaceDN/>
        <w:ind w:right="570"/>
        <w:jc w:val="both"/>
        <w:rPr>
          <w:rFonts w:ascii="Times New Roman" w:eastAsia="Calibri" w:hAnsi="Times New Roman" w:cs="Times New Roman"/>
          <w:sz w:val="20"/>
          <w:szCs w:val="20"/>
        </w:rPr>
      </w:pPr>
    </w:p>
    <w:p w14:paraId="0555B247" w14:textId="65C0F9A8" w:rsidR="000E6382" w:rsidRPr="00D37316" w:rsidRDefault="000E6382" w:rsidP="00D24FB3">
      <w:pPr>
        <w:widowControl/>
        <w:tabs>
          <w:tab w:val="left" w:pos="8931"/>
          <w:tab w:val="left" w:pos="9214"/>
        </w:tabs>
        <w:autoSpaceDE/>
        <w:autoSpaceDN/>
        <w:ind w:right="570"/>
        <w:jc w:val="both"/>
        <w:rPr>
          <w:rFonts w:ascii="Times New Roman" w:eastAsia="Calibri" w:hAnsi="Times New Roman" w:cs="Times New Roman"/>
          <w:b/>
          <w:sz w:val="20"/>
          <w:szCs w:val="20"/>
        </w:rPr>
      </w:pPr>
      <w:r w:rsidRPr="00D37316">
        <w:rPr>
          <w:rFonts w:ascii="Times New Roman" w:eastAsia="Calibri" w:hAnsi="Times New Roman" w:cs="Times New Roman"/>
          <w:b/>
          <w:sz w:val="20"/>
          <w:szCs w:val="20"/>
        </w:rPr>
        <w:t>ARTICLE 5</w:t>
      </w:r>
      <w:r w:rsidR="00D37316">
        <w:rPr>
          <w:rFonts w:ascii="Times New Roman" w:eastAsia="Calibri" w:hAnsi="Times New Roman" w:cs="Times New Roman"/>
          <w:b/>
          <w:sz w:val="20"/>
          <w:szCs w:val="20"/>
        </w:rPr>
        <w:t xml:space="preserve">. </w:t>
      </w:r>
      <w:r w:rsidRPr="00D37316">
        <w:rPr>
          <w:rFonts w:ascii="Times New Roman" w:eastAsia="Calibri" w:hAnsi="Times New Roman" w:cs="Times New Roman"/>
          <w:b/>
          <w:sz w:val="20"/>
          <w:szCs w:val="20"/>
        </w:rPr>
        <w:t>DISPOSITIONS FINANCI</w:t>
      </w:r>
      <w:r w:rsidR="00A1615C" w:rsidRPr="00A1615C">
        <w:rPr>
          <w:rFonts w:ascii="Times New Roman" w:eastAsia="Calibri" w:hAnsi="Times New Roman" w:cs="Times New Roman"/>
          <w:b/>
          <w:sz w:val="20"/>
          <w:szCs w:val="20"/>
        </w:rPr>
        <w:t>È</w:t>
      </w:r>
      <w:r w:rsidRPr="00D37316">
        <w:rPr>
          <w:rFonts w:ascii="Times New Roman" w:eastAsia="Calibri" w:hAnsi="Times New Roman" w:cs="Times New Roman"/>
          <w:b/>
          <w:sz w:val="20"/>
          <w:szCs w:val="20"/>
        </w:rPr>
        <w:t>RES</w:t>
      </w:r>
    </w:p>
    <w:p w14:paraId="43A50B62" w14:textId="77777777" w:rsidR="000E6382" w:rsidRPr="00D37316" w:rsidRDefault="000E6382" w:rsidP="00D24FB3">
      <w:pPr>
        <w:widowControl/>
        <w:tabs>
          <w:tab w:val="left" w:pos="8931"/>
          <w:tab w:val="left" w:pos="9214"/>
        </w:tabs>
        <w:autoSpaceDE/>
        <w:autoSpaceDN/>
        <w:ind w:right="570" w:firstLine="708"/>
        <w:jc w:val="both"/>
        <w:rPr>
          <w:rFonts w:ascii="Times New Roman" w:eastAsia="Calibri" w:hAnsi="Times New Roman" w:cs="Times New Roman"/>
          <w:i/>
          <w:sz w:val="20"/>
          <w:szCs w:val="20"/>
          <w:u w:val="single"/>
        </w:rPr>
      </w:pPr>
    </w:p>
    <w:p w14:paraId="2DB29448" w14:textId="77777777" w:rsidR="000E6382" w:rsidRPr="00D37316" w:rsidRDefault="000E6382" w:rsidP="00D24FB3">
      <w:pPr>
        <w:widowControl/>
        <w:tabs>
          <w:tab w:val="left" w:pos="8931"/>
          <w:tab w:val="left" w:pos="9214"/>
        </w:tabs>
        <w:autoSpaceDE/>
        <w:autoSpaceDN/>
        <w:ind w:right="570"/>
        <w:jc w:val="both"/>
        <w:rPr>
          <w:rFonts w:ascii="Times New Roman" w:eastAsia="Calibri" w:hAnsi="Times New Roman" w:cs="Times New Roman"/>
          <w:iCs/>
          <w:sz w:val="20"/>
          <w:szCs w:val="20"/>
        </w:rPr>
      </w:pPr>
      <w:r w:rsidRPr="00D37316">
        <w:rPr>
          <w:rFonts w:ascii="Times New Roman" w:eastAsia="Calibri" w:hAnsi="Times New Roman" w:cs="Times New Roman"/>
          <w:i/>
          <w:sz w:val="20"/>
          <w:szCs w:val="20"/>
          <w:u w:val="single"/>
        </w:rPr>
        <w:t>Article 5.1. Honoraires médicaux</w:t>
      </w:r>
    </w:p>
    <w:p w14:paraId="36EF544A" w14:textId="77777777" w:rsidR="000E6382" w:rsidRPr="00D37316" w:rsidRDefault="000E6382" w:rsidP="00D24FB3">
      <w:pPr>
        <w:widowControl/>
        <w:tabs>
          <w:tab w:val="left" w:pos="8931"/>
          <w:tab w:val="left" w:pos="9214"/>
        </w:tabs>
        <w:autoSpaceDE/>
        <w:autoSpaceDN/>
        <w:ind w:right="570"/>
        <w:jc w:val="both"/>
        <w:rPr>
          <w:rFonts w:ascii="Times New Roman" w:eastAsia="Calibri" w:hAnsi="Times New Roman" w:cs="Times New Roman"/>
          <w:iCs/>
          <w:sz w:val="20"/>
          <w:szCs w:val="20"/>
        </w:rPr>
      </w:pPr>
    </w:p>
    <w:p w14:paraId="787B2269" w14:textId="0048B202" w:rsidR="000E6382" w:rsidRPr="00D37316" w:rsidRDefault="000E6382" w:rsidP="00D24FB3">
      <w:pPr>
        <w:widowControl/>
        <w:tabs>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lastRenderedPageBreak/>
        <w:t xml:space="preserve">La facturation des actes intellectuels d’imagerie réalisés au titre de l’activité du cabinet de radiologie libéral retenu auprès des organismes d’assurance maladie </w:t>
      </w:r>
      <w:r w:rsidR="00C02682">
        <w:rPr>
          <w:rFonts w:ascii="Times New Roman" w:eastAsia="Calibri" w:hAnsi="Times New Roman" w:cs="Times New Roman"/>
          <w:sz w:val="20"/>
          <w:szCs w:val="20"/>
        </w:rPr>
        <w:t>sera</w:t>
      </w:r>
      <w:r w:rsidRPr="00D37316">
        <w:rPr>
          <w:rFonts w:ascii="Times New Roman" w:eastAsia="Calibri" w:hAnsi="Times New Roman" w:cs="Times New Roman"/>
          <w:sz w:val="20"/>
          <w:szCs w:val="20"/>
        </w:rPr>
        <w:t xml:space="preserve"> assurée, à titre purement matériel, par le secrétariat du Centre Hospitalier, pour le compte dudit cabinet. </w:t>
      </w:r>
    </w:p>
    <w:p w14:paraId="26E41BE5" w14:textId="77777777" w:rsidR="000E6382" w:rsidRPr="00D37316" w:rsidRDefault="000E6382" w:rsidP="00D24FB3">
      <w:pPr>
        <w:widowControl/>
        <w:tabs>
          <w:tab w:val="left" w:pos="8931"/>
          <w:tab w:val="left" w:pos="9214"/>
        </w:tabs>
        <w:autoSpaceDE/>
        <w:autoSpaceDN/>
        <w:ind w:right="570"/>
        <w:jc w:val="both"/>
        <w:rPr>
          <w:rFonts w:ascii="Times New Roman" w:eastAsia="Calibri" w:hAnsi="Times New Roman" w:cs="Times New Roman"/>
          <w:sz w:val="20"/>
          <w:szCs w:val="20"/>
        </w:rPr>
      </w:pPr>
    </w:p>
    <w:p w14:paraId="317000BA" w14:textId="63DADB47" w:rsidR="00B07105" w:rsidRPr="00B07105" w:rsidRDefault="00C02682" w:rsidP="00B07105">
      <w:pPr>
        <w:widowControl/>
        <w:tabs>
          <w:tab w:val="left" w:pos="8931"/>
          <w:tab w:val="left" w:pos="9214"/>
        </w:tabs>
        <w:autoSpaceDE/>
        <w:autoSpaceDN/>
        <w:ind w:right="570"/>
        <w:jc w:val="both"/>
        <w:rPr>
          <w:rFonts w:ascii="Times New Roman" w:eastAsia="Calibri" w:hAnsi="Times New Roman" w:cs="Times New Roman"/>
          <w:sz w:val="20"/>
          <w:szCs w:val="20"/>
        </w:rPr>
      </w:pPr>
      <w:r>
        <w:rPr>
          <w:rFonts w:ascii="Times New Roman" w:eastAsia="Calibri" w:hAnsi="Times New Roman" w:cs="Times New Roman"/>
          <w:sz w:val="20"/>
          <w:szCs w:val="20"/>
        </w:rPr>
        <w:t>[Il est envisagé que] l</w:t>
      </w:r>
      <w:r w:rsidR="00B07105" w:rsidRPr="00B07105">
        <w:rPr>
          <w:rFonts w:ascii="Times New Roman" w:eastAsia="Calibri" w:hAnsi="Times New Roman" w:cs="Times New Roman"/>
          <w:sz w:val="20"/>
          <w:szCs w:val="20"/>
        </w:rPr>
        <w:t xml:space="preserve">e candidat retenu demeurera seul titulaire des honoraires correspondants, </w:t>
      </w:r>
      <w:r w:rsidR="00B07105" w:rsidRPr="003C5CFC">
        <w:rPr>
          <w:rFonts w:ascii="Times New Roman" w:eastAsia="Calibri" w:hAnsi="Times New Roman" w:cs="Times New Roman"/>
          <w:sz w:val="20"/>
          <w:szCs w:val="20"/>
        </w:rPr>
        <w:t>qu’il percevra directement,</w:t>
      </w:r>
      <w:r w:rsidR="00B07105" w:rsidRPr="00B07105">
        <w:rPr>
          <w:rFonts w:ascii="Times New Roman" w:eastAsia="Calibri" w:hAnsi="Times New Roman" w:cs="Times New Roman"/>
          <w:sz w:val="20"/>
          <w:szCs w:val="20"/>
        </w:rPr>
        <w:t xml:space="preserve"> et reversera au Centre Hospitalier une redevance de [</w:t>
      </w:r>
      <w:r w:rsidR="00B07105" w:rsidRPr="002C0A4B">
        <w:rPr>
          <w:rFonts w:ascii="Times New Roman" w:eastAsia="Calibri" w:hAnsi="Times New Roman" w:cs="Times New Roman"/>
          <w:sz w:val="20"/>
          <w:szCs w:val="20"/>
          <w:highlight w:val="yellow"/>
        </w:rPr>
        <w:t>à compléter par le candidat</w:t>
      </w:r>
      <w:r w:rsidR="00B07105" w:rsidRPr="00B07105">
        <w:rPr>
          <w:rFonts w:ascii="Times New Roman" w:eastAsia="Calibri" w:hAnsi="Times New Roman" w:cs="Times New Roman"/>
          <w:sz w:val="20"/>
          <w:szCs w:val="20"/>
        </w:rPr>
        <w:t>] % par acte</w:t>
      </w:r>
      <w:r w:rsidR="00287F32">
        <w:rPr>
          <w:rFonts w:ascii="Times New Roman" w:eastAsia="Calibri" w:hAnsi="Times New Roman" w:cs="Times New Roman"/>
          <w:sz w:val="20"/>
          <w:szCs w:val="20"/>
        </w:rPr>
        <w:t xml:space="preserve"> ou </w:t>
      </w:r>
      <w:r w:rsidR="00287F32" w:rsidRPr="00287F32">
        <w:rPr>
          <w:rFonts w:ascii="Times New Roman" w:eastAsia="Calibri" w:hAnsi="Times New Roman" w:cs="Times New Roman"/>
          <w:sz w:val="20"/>
          <w:szCs w:val="20"/>
          <w:highlight w:val="yellow"/>
        </w:rPr>
        <w:t>un montant forfaitaire annuel de xx €</w:t>
      </w:r>
      <w:r w:rsidR="00B07105" w:rsidRPr="00287F32">
        <w:rPr>
          <w:rFonts w:ascii="Times New Roman" w:eastAsia="Calibri" w:hAnsi="Times New Roman" w:cs="Times New Roman"/>
          <w:sz w:val="20"/>
          <w:szCs w:val="20"/>
          <w:highlight w:val="yellow"/>
        </w:rPr>
        <w:t>,</w:t>
      </w:r>
      <w:r w:rsidR="00B07105" w:rsidRPr="00B07105">
        <w:rPr>
          <w:rFonts w:ascii="Times New Roman" w:eastAsia="Calibri" w:hAnsi="Times New Roman" w:cs="Times New Roman"/>
          <w:sz w:val="20"/>
          <w:szCs w:val="20"/>
        </w:rPr>
        <w:t xml:space="preserve"> correspondant à la participation aux couts complémentaires des moyens mis à disposition de l’activité d’IRM du candidat et non couverts par le forfait technique (notamment supervision des examens injectés par les praticiens urgentistes du site, traitement des données d’activité, opérations de recouvrement, etc.).</w:t>
      </w:r>
    </w:p>
    <w:p w14:paraId="7F7EADD7" w14:textId="77777777" w:rsidR="000E6382" w:rsidRPr="00D37316" w:rsidRDefault="000E6382" w:rsidP="00D24FB3">
      <w:pPr>
        <w:widowControl/>
        <w:tabs>
          <w:tab w:val="left" w:pos="8931"/>
          <w:tab w:val="left" w:pos="9214"/>
        </w:tabs>
        <w:autoSpaceDE/>
        <w:autoSpaceDN/>
        <w:ind w:right="570"/>
        <w:jc w:val="both"/>
        <w:rPr>
          <w:rFonts w:ascii="Times New Roman" w:eastAsia="Calibri" w:hAnsi="Times New Roman" w:cs="Times New Roman"/>
          <w:iCs/>
          <w:sz w:val="20"/>
          <w:szCs w:val="20"/>
        </w:rPr>
      </w:pPr>
    </w:p>
    <w:p w14:paraId="39E01641" w14:textId="0897AB83" w:rsidR="000E6382" w:rsidRPr="00D37316" w:rsidRDefault="000E6382" w:rsidP="00D24FB3">
      <w:pPr>
        <w:widowControl/>
        <w:tabs>
          <w:tab w:val="left" w:pos="8931"/>
          <w:tab w:val="left" w:pos="9214"/>
        </w:tabs>
        <w:autoSpaceDE/>
        <w:autoSpaceDN/>
        <w:ind w:right="570"/>
        <w:jc w:val="both"/>
        <w:rPr>
          <w:rFonts w:ascii="Times New Roman" w:eastAsia="Calibri" w:hAnsi="Times New Roman" w:cs="Times New Roman"/>
          <w:i/>
          <w:sz w:val="20"/>
          <w:szCs w:val="20"/>
          <w:u w:val="single"/>
        </w:rPr>
      </w:pPr>
      <w:r w:rsidRPr="00D37316">
        <w:rPr>
          <w:rFonts w:ascii="Times New Roman" w:eastAsia="Calibri" w:hAnsi="Times New Roman" w:cs="Times New Roman"/>
          <w:i/>
          <w:sz w:val="20"/>
          <w:szCs w:val="20"/>
          <w:u w:val="single"/>
        </w:rPr>
        <w:t>Article 5.2. Couverture des charges liées à l’utilisation de l’appareil d’IRM</w:t>
      </w:r>
    </w:p>
    <w:p w14:paraId="64C28CE9" w14:textId="77777777" w:rsidR="000E6382" w:rsidRPr="00D37316" w:rsidRDefault="000E6382" w:rsidP="00D24FB3">
      <w:pPr>
        <w:widowControl/>
        <w:tabs>
          <w:tab w:val="left" w:pos="8931"/>
          <w:tab w:val="left" w:pos="9214"/>
        </w:tabs>
        <w:autoSpaceDE/>
        <w:autoSpaceDN/>
        <w:ind w:right="570"/>
        <w:jc w:val="both"/>
        <w:rPr>
          <w:rFonts w:ascii="Times New Roman" w:eastAsia="Times New Roman" w:hAnsi="Times New Roman" w:cs="Times New Roman"/>
          <w:sz w:val="20"/>
          <w:szCs w:val="20"/>
          <w:lang w:eastAsia="fr-FR"/>
        </w:rPr>
      </w:pPr>
    </w:p>
    <w:p w14:paraId="16A4A38F" w14:textId="1105F10C" w:rsidR="000E6382" w:rsidRPr="00D37316" w:rsidRDefault="000E6382" w:rsidP="00D24FB3">
      <w:pPr>
        <w:widowControl/>
        <w:tabs>
          <w:tab w:val="left" w:pos="8931"/>
          <w:tab w:val="left" w:pos="9214"/>
        </w:tabs>
        <w:autoSpaceDE/>
        <w:autoSpaceDN/>
        <w:ind w:right="570"/>
        <w:jc w:val="both"/>
        <w:rPr>
          <w:rFonts w:ascii="Times New Roman" w:eastAsia="Times New Roman" w:hAnsi="Times New Roman" w:cs="Times New Roman"/>
          <w:sz w:val="20"/>
          <w:szCs w:val="20"/>
          <w:lang w:eastAsia="fr-FR"/>
        </w:rPr>
      </w:pPr>
      <w:r w:rsidRPr="00D37316">
        <w:rPr>
          <w:rFonts w:ascii="Times New Roman" w:eastAsia="Times New Roman" w:hAnsi="Times New Roman" w:cs="Times New Roman"/>
          <w:sz w:val="20"/>
          <w:szCs w:val="20"/>
          <w:lang w:eastAsia="fr-FR"/>
        </w:rPr>
        <w:t xml:space="preserve">Le forfait technique </w:t>
      </w:r>
      <w:r w:rsidRPr="00D37316">
        <w:rPr>
          <w:rFonts w:ascii="Times New Roman" w:eastAsia="Times New Roman" w:hAnsi="Times New Roman" w:cs="Times New Roman"/>
          <w:iCs/>
          <w:sz w:val="20"/>
          <w:szCs w:val="20"/>
          <w:lang w:eastAsia="fr-FR"/>
        </w:rPr>
        <w:t xml:space="preserve">rémunère les frais d’amortissement et de fonctionnement des équipements d’imagerie en coupes : locaux d’exploitation et charges correspondantes : eau ; électricité ; fluides ; équipements principal et annexes ; maintenance ; entretien ; personnel non médical ; consommables ; frais de gestion ; assurances et taxes ; et </w:t>
      </w:r>
      <w:r w:rsidRPr="00D37316">
        <w:rPr>
          <w:rFonts w:ascii="Times New Roman" w:eastAsia="Times New Roman" w:hAnsi="Times New Roman" w:cs="Times New Roman"/>
          <w:sz w:val="20"/>
          <w:szCs w:val="20"/>
          <w:lang w:eastAsia="fr-FR"/>
        </w:rPr>
        <w:t>couvre ainsi l’ensemble des charges liées à la mise à disposition des moyens afférents à l’utilisation de l’appareil.</w:t>
      </w:r>
    </w:p>
    <w:p w14:paraId="4523616B" w14:textId="77777777" w:rsidR="000E6382" w:rsidRPr="00D37316" w:rsidRDefault="000E6382" w:rsidP="00D24FB3">
      <w:pPr>
        <w:widowControl/>
        <w:tabs>
          <w:tab w:val="left" w:pos="8931"/>
          <w:tab w:val="left" w:pos="9214"/>
        </w:tabs>
        <w:autoSpaceDE/>
        <w:autoSpaceDN/>
        <w:ind w:right="570"/>
        <w:jc w:val="both"/>
        <w:rPr>
          <w:rFonts w:ascii="Times New Roman" w:eastAsia="Times New Roman" w:hAnsi="Times New Roman" w:cs="Times New Roman"/>
          <w:sz w:val="20"/>
          <w:szCs w:val="20"/>
          <w:lang w:eastAsia="fr-FR"/>
        </w:rPr>
      </w:pPr>
    </w:p>
    <w:p w14:paraId="795D0FBF" w14:textId="429E6D03" w:rsidR="000E6382" w:rsidRPr="00D37316" w:rsidRDefault="000E6382" w:rsidP="00D24FB3">
      <w:pPr>
        <w:widowControl/>
        <w:tabs>
          <w:tab w:val="left" w:pos="8931"/>
          <w:tab w:val="left" w:pos="9214"/>
        </w:tabs>
        <w:autoSpaceDE/>
        <w:autoSpaceDN/>
        <w:ind w:right="570"/>
        <w:jc w:val="both"/>
        <w:rPr>
          <w:rFonts w:ascii="Times New Roman" w:eastAsia="Times New Roman" w:hAnsi="Times New Roman" w:cs="Times New Roman"/>
          <w:sz w:val="20"/>
          <w:szCs w:val="20"/>
          <w:lang w:eastAsia="fr-FR"/>
        </w:rPr>
      </w:pPr>
      <w:r w:rsidRPr="00D37316">
        <w:rPr>
          <w:rFonts w:ascii="Times New Roman" w:eastAsia="Times New Roman" w:hAnsi="Times New Roman" w:cs="Times New Roman"/>
          <w:sz w:val="20"/>
          <w:szCs w:val="20"/>
          <w:lang w:eastAsia="fr-FR"/>
        </w:rPr>
        <w:t xml:space="preserve">Ainsi, en sa qualité d’exploitant, le Centre Hospitalier assume toutes les charges de structure couvertes par le forfait technique et perçoit en conséquence l’intégralité des forfaits techniques générés par l’activité d’IRM. Le Centre Hospitalier perçoit directement les sommes représentatives des forfaits techniques afférents aux actes pratiqués sur les équipements d’imagerie en coupes ; ces sommes lui restent acquises et il en assure la facturation et le recouvrement.  </w:t>
      </w:r>
    </w:p>
    <w:p w14:paraId="02321657" w14:textId="77777777" w:rsidR="000E6382" w:rsidRPr="00D37316" w:rsidRDefault="000E6382" w:rsidP="00D24FB3">
      <w:pPr>
        <w:widowControl/>
        <w:tabs>
          <w:tab w:val="left" w:pos="708"/>
          <w:tab w:val="left" w:pos="8931"/>
          <w:tab w:val="left" w:pos="9214"/>
        </w:tabs>
        <w:autoSpaceDE/>
        <w:autoSpaceDN/>
        <w:ind w:right="570"/>
        <w:jc w:val="both"/>
        <w:rPr>
          <w:rFonts w:ascii="Times New Roman" w:eastAsia="Times New Roman" w:hAnsi="Times New Roman" w:cs="Times New Roman"/>
          <w:sz w:val="20"/>
          <w:szCs w:val="20"/>
          <w:lang w:eastAsia="fr-FR"/>
        </w:rPr>
      </w:pPr>
    </w:p>
    <w:p w14:paraId="568FB623" w14:textId="77777777" w:rsidR="000E6382" w:rsidRPr="00D37316" w:rsidRDefault="000E6382" w:rsidP="00D24FB3">
      <w:pPr>
        <w:widowControl/>
        <w:tabs>
          <w:tab w:val="left" w:pos="708"/>
          <w:tab w:val="left" w:pos="8931"/>
          <w:tab w:val="left" w:pos="9214"/>
        </w:tabs>
        <w:autoSpaceDE/>
        <w:autoSpaceDN/>
        <w:ind w:right="570"/>
        <w:jc w:val="both"/>
        <w:rPr>
          <w:rFonts w:ascii="Times New Roman" w:eastAsia="Times New Roman" w:hAnsi="Times New Roman" w:cs="Times New Roman"/>
          <w:sz w:val="20"/>
          <w:szCs w:val="20"/>
          <w:lang w:eastAsia="fr-FR"/>
        </w:rPr>
      </w:pPr>
      <w:r w:rsidRPr="00D37316">
        <w:rPr>
          <w:rFonts w:ascii="Times New Roman" w:eastAsia="Times New Roman" w:hAnsi="Times New Roman" w:cs="Times New Roman"/>
          <w:sz w:val="20"/>
          <w:szCs w:val="20"/>
          <w:lang w:eastAsia="fr-FR"/>
        </w:rPr>
        <w:t>Toute modification des dispositions financières donnera lieu à l’établissement d’un avenant à la Convention, dûment signé par les Parties.</w:t>
      </w:r>
    </w:p>
    <w:p w14:paraId="624B2ED6" w14:textId="77777777" w:rsidR="000E6382" w:rsidRPr="00D37316" w:rsidRDefault="000E6382" w:rsidP="00D24FB3">
      <w:pPr>
        <w:widowControl/>
        <w:tabs>
          <w:tab w:val="left" w:pos="708"/>
          <w:tab w:val="left" w:pos="8931"/>
          <w:tab w:val="left" w:pos="9214"/>
        </w:tabs>
        <w:autoSpaceDE/>
        <w:autoSpaceDN/>
        <w:ind w:right="570"/>
        <w:jc w:val="both"/>
        <w:rPr>
          <w:rFonts w:ascii="Times New Roman" w:eastAsia="Times New Roman" w:hAnsi="Times New Roman" w:cs="Times New Roman"/>
          <w:sz w:val="20"/>
          <w:szCs w:val="20"/>
          <w:lang w:eastAsia="fr-FR"/>
        </w:rPr>
      </w:pPr>
    </w:p>
    <w:p w14:paraId="7950BB94" w14:textId="77777777" w:rsidR="000E6382" w:rsidRPr="00D37316" w:rsidRDefault="000E6382" w:rsidP="00D24FB3">
      <w:pPr>
        <w:widowControl/>
        <w:tabs>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Les examens d’imagerie en coupes réalisés par le Praticien sont inscrits dans un registre spécialement dédié à cet effet.</w:t>
      </w:r>
    </w:p>
    <w:p w14:paraId="293915ED" w14:textId="77777777" w:rsidR="000E6382" w:rsidRPr="00D37316" w:rsidRDefault="000E6382" w:rsidP="00D24FB3">
      <w:pPr>
        <w:widowControl/>
        <w:tabs>
          <w:tab w:val="left" w:pos="8931"/>
          <w:tab w:val="left" w:pos="9214"/>
        </w:tabs>
        <w:autoSpaceDE/>
        <w:autoSpaceDN/>
        <w:ind w:right="570"/>
        <w:jc w:val="both"/>
        <w:rPr>
          <w:rFonts w:ascii="Times New Roman" w:eastAsia="Calibri" w:hAnsi="Times New Roman" w:cs="Times New Roman"/>
          <w:sz w:val="20"/>
          <w:szCs w:val="20"/>
        </w:rPr>
      </w:pPr>
    </w:p>
    <w:p w14:paraId="0E0AF400" w14:textId="77777777" w:rsidR="000E6382" w:rsidRPr="00D37316" w:rsidRDefault="000E6382" w:rsidP="00D24FB3">
      <w:pPr>
        <w:widowControl/>
        <w:tabs>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La liste des examens réalisés est transmise à la Direction du Centre Hospitalier.</w:t>
      </w:r>
    </w:p>
    <w:p w14:paraId="26E82734" w14:textId="77777777" w:rsidR="00EE4FF1" w:rsidRPr="00D37316" w:rsidRDefault="00EE4FF1" w:rsidP="00D24FB3">
      <w:pPr>
        <w:widowControl/>
        <w:tabs>
          <w:tab w:val="left" w:pos="8931"/>
          <w:tab w:val="left" w:pos="9214"/>
        </w:tabs>
        <w:autoSpaceDE/>
        <w:autoSpaceDN/>
        <w:ind w:right="570"/>
        <w:jc w:val="both"/>
        <w:rPr>
          <w:rFonts w:ascii="Times New Roman" w:eastAsia="Aptos" w:hAnsi="Times New Roman" w:cs="Times New Roman"/>
          <w:sz w:val="20"/>
          <w:szCs w:val="20"/>
        </w:rPr>
      </w:pPr>
    </w:p>
    <w:p w14:paraId="3A928CA9" w14:textId="2A05314B" w:rsidR="00ED7B1F" w:rsidRPr="00D37316" w:rsidRDefault="00ED7B1F" w:rsidP="00D24FB3">
      <w:pPr>
        <w:widowControl/>
        <w:tabs>
          <w:tab w:val="left" w:pos="8931"/>
          <w:tab w:val="left" w:pos="9214"/>
        </w:tabs>
        <w:autoSpaceDE/>
        <w:autoSpaceDN/>
        <w:ind w:right="570"/>
        <w:jc w:val="both"/>
        <w:rPr>
          <w:rFonts w:ascii="Times New Roman" w:eastAsia="Calibri" w:hAnsi="Times New Roman" w:cs="Times New Roman"/>
          <w:b/>
          <w:sz w:val="20"/>
          <w:szCs w:val="20"/>
        </w:rPr>
      </w:pPr>
      <w:r w:rsidRPr="00D37316">
        <w:rPr>
          <w:rFonts w:ascii="Times New Roman" w:eastAsia="Calibri" w:hAnsi="Times New Roman" w:cs="Times New Roman"/>
          <w:b/>
          <w:sz w:val="20"/>
          <w:szCs w:val="20"/>
        </w:rPr>
        <w:t>ARTICLE 6</w:t>
      </w:r>
      <w:r w:rsidR="00D37316">
        <w:rPr>
          <w:rFonts w:ascii="Times New Roman" w:eastAsia="Calibri" w:hAnsi="Times New Roman" w:cs="Times New Roman"/>
          <w:b/>
          <w:sz w:val="20"/>
          <w:szCs w:val="20"/>
        </w:rPr>
        <w:t>.</w:t>
      </w:r>
      <w:r w:rsidRPr="00D37316">
        <w:rPr>
          <w:rFonts w:ascii="Times New Roman" w:eastAsia="Calibri" w:hAnsi="Times New Roman" w:cs="Times New Roman"/>
          <w:b/>
          <w:sz w:val="20"/>
          <w:szCs w:val="20"/>
        </w:rPr>
        <w:t xml:space="preserve"> RESPONSABILIT</w:t>
      </w:r>
      <w:r w:rsidR="00D37316" w:rsidRPr="00D37316">
        <w:rPr>
          <w:rFonts w:ascii="Times New Roman" w:eastAsia="Calibri" w:hAnsi="Times New Roman" w:cs="Times New Roman"/>
          <w:b/>
          <w:bCs/>
          <w:sz w:val="20"/>
          <w:szCs w:val="20"/>
        </w:rPr>
        <w:t>É</w:t>
      </w:r>
      <w:r w:rsidRPr="00D37316">
        <w:rPr>
          <w:rFonts w:ascii="Times New Roman" w:eastAsia="Calibri" w:hAnsi="Times New Roman" w:cs="Times New Roman"/>
          <w:b/>
          <w:sz w:val="20"/>
          <w:szCs w:val="20"/>
        </w:rPr>
        <w:t xml:space="preserve">S ET ASSURANCES </w:t>
      </w:r>
    </w:p>
    <w:p w14:paraId="232B0FD4" w14:textId="77777777" w:rsidR="00ED7B1F" w:rsidRPr="00D37316" w:rsidRDefault="00ED7B1F" w:rsidP="00D24FB3">
      <w:pPr>
        <w:widowControl/>
        <w:tabs>
          <w:tab w:val="left" w:pos="8931"/>
          <w:tab w:val="left" w:pos="9214"/>
        </w:tabs>
        <w:autoSpaceDE/>
        <w:autoSpaceDN/>
        <w:ind w:right="570"/>
        <w:jc w:val="both"/>
        <w:rPr>
          <w:rFonts w:ascii="Times New Roman" w:eastAsia="Calibri" w:hAnsi="Times New Roman" w:cs="Times New Roman"/>
          <w:b/>
          <w:sz w:val="20"/>
          <w:szCs w:val="20"/>
        </w:rPr>
      </w:pPr>
    </w:p>
    <w:p w14:paraId="460B0917" w14:textId="77777777" w:rsidR="00ED7B1F" w:rsidRPr="00D37316" w:rsidRDefault="00ED7B1F" w:rsidP="00D37316">
      <w:pPr>
        <w:widowControl/>
        <w:tabs>
          <w:tab w:val="left" w:pos="8931"/>
          <w:tab w:val="left" w:pos="9214"/>
        </w:tabs>
        <w:autoSpaceDE/>
        <w:autoSpaceDN/>
        <w:ind w:right="570"/>
        <w:jc w:val="both"/>
        <w:rPr>
          <w:rFonts w:ascii="Times New Roman" w:eastAsia="Calibri" w:hAnsi="Times New Roman" w:cs="Times New Roman"/>
          <w:i/>
          <w:sz w:val="20"/>
          <w:szCs w:val="20"/>
          <w:u w:val="single"/>
        </w:rPr>
      </w:pPr>
      <w:r w:rsidRPr="00D37316">
        <w:rPr>
          <w:rFonts w:ascii="Times New Roman" w:eastAsia="Calibri" w:hAnsi="Times New Roman" w:cs="Times New Roman"/>
          <w:i/>
          <w:sz w:val="20"/>
          <w:szCs w:val="20"/>
          <w:u w:val="single"/>
        </w:rPr>
        <w:t>Article 6.1. Responsabilité du Centre Hospitalier</w:t>
      </w:r>
    </w:p>
    <w:p w14:paraId="30687F5D" w14:textId="77777777" w:rsidR="00ED7B1F" w:rsidRPr="00D37316" w:rsidRDefault="00ED7B1F" w:rsidP="00D24FB3">
      <w:pPr>
        <w:widowControl/>
        <w:tabs>
          <w:tab w:val="left" w:pos="8931"/>
          <w:tab w:val="left" w:pos="9214"/>
        </w:tabs>
        <w:autoSpaceDE/>
        <w:autoSpaceDN/>
        <w:ind w:right="570"/>
        <w:jc w:val="both"/>
        <w:rPr>
          <w:rFonts w:ascii="Times New Roman" w:eastAsia="Calibri" w:hAnsi="Times New Roman" w:cs="Times New Roman"/>
          <w:sz w:val="20"/>
          <w:szCs w:val="20"/>
        </w:rPr>
      </w:pPr>
    </w:p>
    <w:p w14:paraId="33EADB9E" w14:textId="2B0312CF" w:rsidR="00ED7B1F" w:rsidRPr="00D37316" w:rsidRDefault="00ED7B1F" w:rsidP="00D24FB3">
      <w:pPr>
        <w:widowControl/>
        <w:tabs>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 xml:space="preserve">Le Centre Hospitalier déclare être régulièrement assuré au titre de sa responsabilité civile tant pour le matériel que pour les locaux et pour tout utilisateur, de sorte que la responsabilité du Praticien ne puisse être recherchée en dehors des cas où la mise en responsabilité personnelle professionnelle de celui-ci pourrait être recherchée. </w:t>
      </w:r>
    </w:p>
    <w:p w14:paraId="53F80527" w14:textId="77777777" w:rsidR="00ED7B1F" w:rsidRPr="00D37316" w:rsidRDefault="00ED7B1F" w:rsidP="00D24FB3">
      <w:pPr>
        <w:widowControl/>
        <w:tabs>
          <w:tab w:val="left" w:pos="8931"/>
          <w:tab w:val="left" w:pos="9214"/>
        </w:tabs>
        <w:autoSpaceDE/>
        <w:autoSpaceDN/>
        <w:ind w:right="570"/>
        <w:jc w:val="both"/>
        <w:rPr>
          <w:rFonts w:ascii="Times New Roman" w:eastAsia="Calibri" w:hAnsi="Times New Roman" w:cs="Times New Roman"/>
          <w:sz w:val="20"/>
          <w:szCs w:val="20"/>
        </w:rPr>
      </w:pPr>
    </w:p>
    <w:p w14:paraId="6CEA9151" w14:textId="77777777" w:rsidR="00ED7B1F" w:rsidRPr="00D37316" w:rsidRDefault="00ED7B1F" w:rsidP="00D24FB3">
      <w:pPr>
        <w:widowControl/>
        <w:tabs>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 xml:space="preserve">L’organisation générale du service (programmation du personnel et relations avec la direction du Centre Hospitalier), relèvera des Parties chacune sur leurs obligations réciproques et sur les vacations dont elles disposent.  </w:t>
      </w:r>
    </w:p>
    <w:p w14:paraId="7DD5BCB2" w14:textId="77777777" w:rsidR="00ED7B1F" w:rsidRPr="00D37316" w:rsidRDefault="00ED7B1F" w:rsidP="00D24FB3">
      <w:pPr>
        <w:widowControl/>
        <w:tabs>
          <w:tab w:val="left" w:pos="8931"/>
          <w:tab w:val="left" w:pos="9214"/>
        </w:tabs>
        <w:autoSpaceDE/>
        <w:autoSpaceDN/>
        <w:ind w:right="570"/>
        <w:jc w:val="both"/>
        <w:rPr>
          <w:rFonts w:ascii="Times New Roman" w:eastAsia="Calibri" w:hAnsi="Times New Roman" w:cs="Times New Roman"/>
          <w:sz w:val="20"/>
          <w:szCs w:val="20"/>
        </w:rPr>
      </w:pPr>
    </w:p>
    <w:p w14:paraId="0BB4E4A4" w14:textId="77777777" w:rsidR="00ED7B1F" w:rsidRPr="00D37316" w:rsidRDefault="00ED7B1F" w:rsidP="00D24FB3">
      <w:pPr>
        <w:widowControl/>
        <w:tabs>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Le Centre Hospitalier, titulaire de l’autorisation d’exploitation d’équipements d’imagerie en coupes utilisés à des fins de radiologie diagnostique, demeure responsable pour les fautes imputables à un défaut d’organisation du service, en cas de mauvais fonctionnement d’un équipement qui ne serait pas imputable au Praticien et en cas de défaut de maintenance.</w:t>
      </w:r>
    </w:p>
    <w:p w14:paraId="35B41150" w14:textId="77777777" w:rsidR="00ED7B1F" w:rsidRPr="00D37316" w:rsidRDefault="00ED7B1F" w:rsidP="00D24FB3">
      <w:pPr>
        <w:widowControl/>
        <w:tabs>
          <w:tab w:val="left" w:pos="8931"/>
          <w:tab w:val="left" w:pos="9214"/>
        </w:tabs>
        <w:autoSpaceDE/>
        <w:autoSpaceDN/>
        <w:ind w:right="570"/>
        <w:jc w:val="both"/>
        <w:rPr>
          <w:rFonts w:ascii="Times New Roman" w:eastAsia="Calibri" w:hAnsi="Times New Roman" w:cs="Times New Roman"/>
          <w:sz w:val="20"/>
          <w:szCs w:val="20"/>
        </w:rPr>
      </w:pPr>
    </w:p>
    <w:p w14:paraId="58090A92" w14:textId="77777777" w:rsidR="00ED7B1F" w:rsidRPr="00D37316" w:rsidRDefault="00ED7B1F" w:rsidP="00D37316">
      <w:pPr>
        <w:widowControl/>
        <w:tabs>
          <w:tab w:val="left" w:pos="8931"/>
          <w:tab w:val="left" w:pos="9214"/>
        </w:tabs>
        <w:autoSpaceDE/>
        <w:autoSpaceDN/>
        <w:ind w:right="570"/>
        <w:jc w:val="both"/>
        <w:rPr>
          <w:rFonts w:ascii="Times New Roman" w:eastAsia="Calibri" w:hAnsi="Times New Roman" w:cs="Times New Roman"/>
          <w:i/>
          <w:sz w:val="20"/>
          <w:szCs w:val="20"/>
          <w:u w:val="single"/>
        </w:rPr>
      </w:pPr>
      <w:r w:rsidRPr="00D37316">
        <w:rPr>
          <w:rFonts w:ascii="Times New Roman" w:eastAsia="Calibri" w:hAnsi="Times New Roman" w:cs="Times New Roman"/>
          <w:i/>
          <w:sz w:val="20"/>
          <w:szCs w:val="20"/>
          <w:u w:val="single"/>
        </w:rPr>
        <w:t>Article 6.2. Responsabilité du Praticien</w:t>
      </w:r>
    </w:p>
    <w:p w14:paraId="6DE75B14" w14:textId="77777777" w:rsidR="00ED7B1F" w:rsidRPr="00D37316" w:rsidRDefault="00ED7B1F" w:rsidP="00D24FB3">
      <w:pPr>
        <w:widowControl/>
        <w:tabs>
          <w:tab w:val="left" w:pos="8931"/>
          <w:tab w:val="left" w:pos="9214"/>
        </w:tabs>
        <w:autoSpaceDE/>
        <w:autoSpaceDN/>
        <w:ind w:right="570" w:firstLine="708"/>
        <w:jc w:val="both"/>
        <w:rPr>
          <w:rFonts w:ascii="Times New Roman" w:eastAsia="Calibri" w:hAnsi="Times New Roman" w:cs="Times New Roman"/>
          <w:i/>
          <w:sz w:val="20"/>
          <w:szCs w:val="20"/>
          <w:u w:val="single"/>
        </w:rPr>
      </w:pPr>
    </w:p>
    <w:p w14:paraId="5F9DF883" w14:textId="77777777" w:rsidR="00ED7B1F" w:rsidRPr="00D37316" w:rsidRDefault="00ED7B1F" w:rsidP="00D24FB3">
      <w:pPr>
        <w:widowControl/>
        <w:tabs>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 xml:space="preserve">Le Praticien assumera pendant la durée des vacations dont l’exploitation lui est confiée, la responsabilité entière du fonctionnement des équipements, hors cas visé par l’article 6.1 des présentes. </w:t>
      </w:r>
    </w:p>
    <w:p w14:paraId="4A53A94F" w14:textId="77777777" w:rsidR="00ED7B1F" w:rsidRPr="00D37316" w:rsidRDefault="00ED7B1F" w:rsidP="00D24FB3">
      <w:pPr>
        <w:widowControl/>
        <w:tabs>
          <w:tab w:val="left" w:pos="8931"/>
          <w:tab w:val="left" w:pos="9214"/>
        </w:tabs>
        <w:autoSpaceDE/>
        <w:autoSpaceDN/>
        <w:ind w:right="570"/>
        <w:jc w:val="both"/>
        <w:rPr>
          <w:rFonts w:ascii="Times New Roman" w:eastAsia="Calibri" w:hAnsi="Times New Roman" w:cs="Times New Roman"/>
          <w:sz w:val="20"/>
          <w:szCs w:val="20"/>
        </w:rPr>
      </w:pPr>
    </w:p>
    <w:p w14:paraId="06930EE0" w14:textId="516114F8" w:rsidR="00ED7B1F" w:rsidRPr="00D37316" w:rsidRDefault="00ED7B1F" w:rsidP="00D24FB3">
      <w:pPr>
        <w:widowControl/>
        <w:tabs>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Le Praticien est seul responsable des actes et examens qu’il effectue auprès de ses patients et des dommages occasionnés par le non-respect des procédures d’utilisation de l’appareil d’IRM.</w:t>
      </w:r>
    </w:p>
    <w:p w14:paraId="52AE4C50" w14:textId="77777777" w:rsidR="00ED7B1F" w:rsidRPr="00D37316" w:rsidRDefault="00ED7B1F" w:rsidP="00D24FB3">
      <w:pPr>
        <w:widowControl/>
        <w:tabs>
          <w:tab w:val="left" w:pos="8931"/>
          <w:tab w:val="left" w:pos="9214"/>
        </w:tabs>
        <w:autoSpaceDE/>
        <w:autoSpaceDN/>
        <w:ind w:right="570"/>
        <w:jc w:val="both"/>
        <w:rPr>
          <w:rFonts w:ascii="Times New Roman" w:eastAsia="Calibri" w:hAnsi="Times New Roman" w:cs="Times New Roman"/>
          <w:sz w:val="20"/>
          <w:szCs w:val="20"/>
        </w:rPr>
      </w:pPr>
    </w:p>
    <w:p w14:paraId="03B287F6" w14:textId="77777777" w:rsidR="00ED7B1F" w:rsidRPr="00D37316" w:rsidRDefault="00ED7B1F" w:rsidP="00D24FB3">
      <w:pPr>
        <w:widowControl/>
        <w:tabs>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A ce titre, le Praticien dispose d’un contrat d’assurance responsabilité civile professionnelle couvrant tout dommage pouvant survenir à un patient ou à un tiers du fait de son exercice.</w:t>
      </w:r>
    </w:p>
    <w:p w14:paraId="7316953F" w14:textId="77777777" w:rsidR="00ED7B1F" w:rsidRPr="00D37316" w:rsidRDefault="00ED7B1F" w:rsidP="00D24FB3">
      <w:pPr>
        <w:widowControl/>
        <w:tabs>
          <w:tab w:val="left" w:pos="8931"/>
          <w:tab w:val="left" w:pos="9214"/>
        </w:tabs>
        <w:autoSpaceDE/>
        <w:autoSpaceDN/>
        <w:ind w:right="570"/>
        <w:jc w:val="both"/>
        <w:rPr>
          <w:rFonts w:ascii="Times New Roman" w:eastAsia="Calibri" w:hAnsi="Times New Roman" w:cs="Times New Roman"/>
          <w:sz w:val="20"/>
          <w:szCs w:val="20"/>
        </w:rPr>
      </w:pPr>
    </w:p>
    <w:p w14:paraId="44688A85" w14:textId="22B485D0" w:rsidR="00ED7B1F" w:rsidRPr="00D37316" w:rsidRDefault="00ED7B1F" w:rsidP="00D24FB3">
      <w:pPr>
        <w:widowControl/>
        <w:tabs>
          <w:tab w:val="left" w:pos="8931"/>
          <w:tab w:val="left" w:pos="9214"/>
        </w:tabs>
        <w:autoSpaceDE/>
        <w:autoSpaceDN/>
        <w:ind w:right="570"/>
        <w:jc w:val="both"/>
        <w:rPr>
          <w:rFonts w:ascii="Times New Roman" w:eastAsia="Calibri" w:hAnsi="Times New Roman" w:cs="Times New Roman"/>
          <w:b/>
          <w:sz w:val="20"/>
          <w:szCs w:val="20"/>
        </w:rPr>
      </w:pPr>
      <w:r w:rsidRPr="00D37316">
        <w:rPr>
          <w:rFonts w:ascii="Times New Roman" w:eastAsia="Calibri" w:hAnsi="Times New Roman" w:cs="Times New Roman"/>
          <w:b/>
          <w:sz w:val="20"/>
          <w:szCs w:val="20"/>
        </w:rPr>
        <w:t>ARTICLE 7</w:t>
      </w:r>
      <w:r w:rsidR="00D37316">
        <w:rPr>
          <w:rFonts w:ascii="Times New Roman" w:eastAsia="Calibri" w:hAnsi="Times New Roman" w:cs="Times New Roman"/>
          <w:b/>
          <w:sz w:val="20"/>
          <w:szCs w:val="20"/>
        </w:rPr>
        <w:t>.</w:t>
      </w:r>
      <w:r w:rsidRPr="00D37316">
        <w:rPr>
          <w:rFonts w:ascii="Times New Roman" w:eastAsia="Calibri" w:hAnsi="Times New Roman" w:cs="Times New Roman"/>
          <w:b/>
          <w:sz w:val="20"/>
          <w:szCs w:val="20"/>
        </w:rPr>
        <w:t xml:space="preserve"> VIGILANCES</w:t>
      </w:r>
    </w:p>
    <w:p w14:paraId="7996FB3C" w14:textId="77777777" w:rsidR="00ED7B1F" w:rsidRPr="00D37316" w:rsidRDefault="00ED7B1F" w:rsidP="00D24FB3">
      <w:pPr>
        <w:widowControl/>
        <w:tabs>
          <w:tab w:val="left" w:pos="8931"/>
          <w:tab w:val="left" w:pos="9214"/>
        </w:tabs>
        <w:autoSpaceDE/>
        <w:autoSpaceDN/>
        <w:ind w:right="570"/>
        <w:jc w:val="both"/>
        <w:rPr>
          <w:rFonts w:ascii="Times New Roman" w:eastAsia="Calibri" w:hAnsi="Times New Roman" w:cs="Times New Roman"/>
          <w:b/>
          <w:sz w:val="20"/>
          <w:szCs w:val="20"/>
        </w:rPr>
      </w:pPr>
    </w:p>
    <w:p w14:paraId="303134B8" w14:textId="77777777" w:rsidR="00ED7B1F" w:rsidRPr="00D37316" w:rsidRDefault="00ED7B1F" w:rsidP="00D24FB3">
      <w:pPr>
        <w:widowControl/>
        <w:tabs>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Le Praticien s’engage à mettre en œuvre les protocoles relatifs à la matériovigilance et à la radioprotection en vigueur au Centre Hospitalier qui prévoient notamment les conditions de déclaration d’incident auprès du correspondant local de matériovigilance du Centre Hospitalier.</w:t>
      </w:r>
    </w:p>
    <w:p w14:paraId="1AA849FB" w14:textId="77777777" w:rsidR="007A6BC5" w:rsidRDefault="007A6BC5" w:rsidP="00D24FB3">
      <w:pPr>
        <w:widowControl/>
        <w:tabs>
          <w:tab w:val="left" w:pos="8931"/>
          <w:tab w:val="left" w:pos="9214"/>
        </w:tabs>
        <w:autoSpaceDE/>
        <w:autoSpaceDN/>
        <w:ind w:right="570"/>
        <w:jc w:val="both"/>
        <w:rPr>
          <w:rFonts w:ascii="Times New Roman" w:eastAsia="Calibri" w:hAnsi="Times New Roman" w:cs="Times New Roman"/>
          <w:b/>
          <w:sz w:val="20"/>
          <w:szCs w:val="20"/>
        </w:rPr>
      </w:pPr>
    </w:p>
    <w:p w14:paraId="073A36D3" w14:textId="18233B57" w:rsidR="000727B0" w:rsidRPr="00D37316" w:rsidRDefault="00ED7B1F" w:rsidP="00D24FB3">
      <w:pPr>
        <w:widowControl/>
        <w:tabs>
          <w:tab w:val="left" w:pos="8931"/>
          <w:tab w:val="left" w:pos="9214"/>
        </w:tabs>
        <w:autoSpaceDE/>
        <w:autoSpaceDN/>
        <w:ind w:right="570"/>
        <w:jc w:val="both"/>
        <w:rPr>
          <w:rFonts w:ascii="Times New Roman" w:eastAsia="Calibri" w:hAnsi="Times New Roman" w:cs="Times New Roman"/>
          <w:b/>
          <w:sz w:val="20"/>
          <w:szCs w:val="20"/>
        </w:rPr>
      </w:pPr>
      <w:r w:rsidRPr="00D37316">
        <w:rPr>
          <w:rFonts w:ascii="Times New Roman" w:eastAsia="Calibri" w:hAnsi="Times New Roman" w:cs="Times New Roman"/>
          <w:b/>
          <w:sz w:val="20"/>
          <w:szCs w:val="20"/>
        </w:rPr>
        <w:t>ARTICLE 8</w:t>
      </w:r>
      <w:r w:rsidR="00D37316">
        <w:rPr>
          <w:rFonts w:ascii="Times New Roman" w:eastAsia="Calibri" w:hAnsi="Times New Roman" w:cs="Times New Roman"/>
          <w:b/>
          <w:sz w:val="20"/>
          <w:szCs w:val="20"/>
        </w:rPr>
        <w:t>.</w:t>
      </w:r>
      <w:r w:rsidR="000727B0" w:rsidRPr="00D37316">
        <w:rPr>
          <w:rFonts w:ascii="Times New Roman" w:eastAsia="Calibri" w:hAnsi="Times New Roman" w:cs="Times New Roman"/>
          <w:b/>
          <w:sz w:val="20"/>
          <w:szCs w:val="20"/>
        </w:rPr>
        <w:t xml:space="preserve"> </w:t>
      </w:r>
      <w:r w:rsidR="00D37316" w:rsidRPr="00D37316">
        <w:rPr>
          <w:rFonts w:ascii="Times New Roman" w:eastAsia="Calibri" w:hAnsi="Times New Roman" w:cs="Times New Roman"/>
          <w:b/>
          <w:bCs/>
          <w:sz w:val="20"/>
          <w:szCs w:val="20"/>
        </w:rPr>
        <w:t>É</w:t>
      </w:r>
      <w:r w:rsidR="000727B0" w:rsidRPr="00D37316">
        <w:rPr>
          <w:rFonts w:ascii="Times New Roman" w:eastAsia="Calibri" w:hAnsi="Times New Roman" w:cs="Times New Roman"/>
          <w:b/>
          <w:sz w:val="20"/>
          <w:szCs w:val="20"/>
        </w:rPr>
        <w:t>VALUATION ANNUELLE</w:t>
      </w:r>
    </w:p>
    <w:p w14:paraId="453CBA09" w14:textId="77777777" w:rsidR="000727B0" w:rsidRPr="00D37316" w:rsidRDefault="000727B0" w:rsidP="00D24FB3">
      <w:pPr>
        <w:widowControl/>
        <w:tabs>
          <w:tab w:val="left" w:pos="8931"/>
          <w:tab w:val="left" w:pos="9214"/>
        </w:tabs>
        <w:autoSpaceDE/>
        <w:autoSpaceDN/>
        <w:ind w:right="570"/>
        <w:jc w:val="both"/>
        <w:rPr>
          <w:rFonts w:ascii="Times New Roman" w:eastAsia="Calibri" w:hAnsi="Times New Roman" w:cs="Times New Roman"/>
          <w:b/>
          <w:sz w:val="20"/>
          <w:szCs w:val="20"/>
        </w:rPr>
      </w:pPr>
    </w:p>
    <w:p w14:paraId="17747B02" w14:textId="6A9FAA41" w:rsidR="003530FF" w:rsidRPr="00D37316" w:rsidRDefault="003530FF" w:rsidP="00D24FB3">
      <w:pPr>
        <w:widowControl/>
        <w:tabs>
          <w:tab w:val="left" w:pos="8931"/>
          <w:tab w:val="left" w:pos="9214"/>
        </w:tabs>
        <w:autoSpaceDE/>
        <w:autoSpaceDN/>
        <w:ind w:right="570"/>
        <w:jc w:val="both"/>
        <w:rPr>
          <w:rFonts w:ascii="Times New Roman" w:eastAsia="Calibri" w:hAnsi="Times New Roman" w:cs="Times New Roman"/>
          <w:bCs/>
          <w:sz w:val="20"/>
          <w:szCs w:val="20"/>
        </w:rPr>
      </w:pPr>
      <w:r w:rsidRPr="00D37316">
        <w:rPr>
          <w:rFonts w:ascii="Times New Roman" w:eastAsia="Calibri" w:hAnsi="Times New Roman" w:cs="Times New Roman"/>
          <w:bCs/>
          <w:sz w:val="20"/>
          <w:szCs w:val="20"/>
        </w:rPr>
        <w:t>Il sera procédé chaque année, deux mois avant l’échéance annuelle de la Convention, à une évaluation médico</w:t>
      </w:r>
      <w:r w:rsidRPr="00D37316">
        <w:rPr>
          <w:rFonts w:ascii="Times New Roman" w:eastAsia="Calibri" w:hAnsi="Times New Roman" w:cs="Times New Roman"/>
          <w:bCs/>
          <w:sz w:val="20"/>
          <w:szCs w:val="20"/>
        </w:rPr>
        <w:noBreakHyphen/>
        <w:t>économique de la coopération instaurée.</w:t>
      </w:r>
    </w:p>
    <w:p w14:paraId="332680EA" w14:textId="77777777" w:rsidR="007A6BC5" w:rsidRDefault="007A6BC5" w:rsidP="00D24FB3">
      <w:pPr>
        <w:widowControl/>
        <w:tabs>
          <w:tab w:val="left" w:pos="8931"/>
          <w:tab w:val="left" w:pos="9214"/>
        </w:tabs>
        <w:autoSpaceDE/>
        <w:autoSpaceDN/>
        <w:ind w:right="570"/>
        <w:jc w:val="both"/>
        <w:rPr>
          <w:rFonts w:ascii="Times New Roman" w:eastAsia="Calibri" w:hAnsi="Times New Roman" w:cs="Times New Roman"/>
          <w:bCs/>
          <w:sz w:val="20"/>
          <w:szCs w:val="20"/>
        </w:rPr>
      </w:pPr>
    </w:p>
    <w:p w14:paraId="57578E1C" w14:textId="18D4B4BD" w:rsidR="003530FF" w:rsidRPr="00D37316" w:rsidRDefault="003530FF" w:rsidP="00D24FB3">
      <w:pPr>
        <w:widowControl/>
        <w:tabs>
          <w:tab w:val="left" w:pos="8931"/>
          <w:tab w:val="left" w:pos="9214"/>
        </w:tabs>
        <w:autoSpaceDE/>
        <w:autoSpaceDN/>
        <w:ind w:right="570"/>
        <w:jc w:val="both"/>
        <w:rPr>
          <w:rFonts w:ascii="Times New Roman" w:eastAsia="Calibri" w:hAnsi="Times New Roman" w:cs="Times New Roman"/>
          <w:bCs/>
          <w:sz w:val="20"/>
          <w:szCs w:val="20"/>
        </w:rPr>
      </w:pPr>
      <w:r w:rsidRPr="00D37316">
        <w:rPr>
          <w:rFonts w:ascii="Times New Roman" w:eastAsia="Calibri" w:hAnsi="Times New Roman" w:cs="Times New Roman"/>
          <w:bCs/>
          <w:sz w:val="20"/>
          <w:szCs w:val="20"/>
        </w:rPr>
        <w:t>Cette évaluation est conduite conjointement par les Parties, sur la base des données d’activité et de qualité disponibles, recueillies et consolidées par l’établissement de santé, avec la collaboration du Praticien.</w:t>
      </w:r>
    </w:p>
    <w:p w14:paraId="4665A0B4" w14:textId="77777777" w:rsidR="003530FF" w:rsidRPr="00D37316" w:rsidRDefault="003530FF" w:rsidP="00D24FB3">
      <w:pPr>
        <w:widowControl/>
        <w:tabs>
          <w:tab w:val="left" w:pos="8931"/>
          <w:tab w:val="left" w:pos="9214"/>
        </w:tabs>
        <w:autoSpaceDE/>
        <w:autoSpaceDN/>
        <w:ind w:right="570"/>
        <w:jc w:val="both"/>
        <w:rPr>
          <w:rFonts w:ascii="Times New Roman" w:eastAsia="Calibri" w:hAnsi="Times New Roman" w:cs="Times New Roman"/>
          <w:bCs/>
          <w:sz w:val="20"/>
          <w:szCs w:val="20"/>
        </w:rPr>
      </w:pPr>
    </w:p>
    <w:p w14:paraId="2560F34F" w14:textId="3246FB75" w:rsidR="003530FF" w:rsidRDefault="003530FF" w:rsidP="00D24FB3">
      <w:pPr>
        <w:widowControl/>
        <w:tabs>
          <w:tab w:val="left" w:pos="8931"/>
          <w:tab w:val="left" w:pos="9214"/>
        </w:tabs>
        <w:autoSpaceDE/>
        <w:autoSpaceDN/>
        <w:ind w:right="570"/>
        <w:jc w:val="both"/>
        <w:rPr>
          <w:rFonts w:ascii="Times New Roman" w:eastAsia="Calibri" w:hAnsi="Times New Roman" w:cs="Times New Roman"/>
          <w:bCs/>
          <w:sz w:val="20"/>
          <w:szCs w:val="20"/>
        </w:rPr>
      </w:pPr>
      <w:r w:rsidRPr="00D37316">
        <w:rPr>
          <w:rFonts w:ascii="Times New Roman" w:eastAsia="Calibri" w:hAnsi="Times New Roman" w:cs="Times New Roman"/>
          <w:bCs/>
          <w:sz w:val="20"/>
          <w:szCs w:val="20"/>
        </w:rPr>
        <w:t>L’évaluation annuelle repose notamment sur les indicateurs suivants :</w:t>
      </w:r>
    </w:p>
    <w:p w14:paraId="1CBA8470" w14:textId="77777777" w:rsidR="000678F1" w:rsidRPr="00D37316" w:rsidRDefault="000678F1" w:rsidP="00D24FB3">
      <w:pPr>
        <w:widowControl/>
        <w:tabs>
          <w:tab w:val="left" w:pos="8931"/>
          <w:tab w:val="left" w:pos="9214"/>
        </w:tabs>
        <w:autoSpaceDE/>
        <w:autoSpaceDN/>
        <w:ind w:right="570"/>
        <w:jc w:val="both"/>
        <w:rPr>
          <w:rFonts w:ascii="Times New Roman" w:eastAsia="Calibri" w:hAnsi="Times New Roman" w:cs="Times New Roman"/>
          <w:bCs/>
          <w:sz w:val="20"/>
          <w:szCs w:val="20"/>
        </w:rPr>
      </w:pPr>
    </w:p>
    <w:p w14:paraId="4BD66A1C" w14:textId="77777777" w:rsidR="00FA0307" w:rsidRPr="00D37316" w:rsidRDefault="003530FF" w:rsidP="00D24FB3">
      <w:pPr>
        <w:pStyle w:val="Paragraphedeliste"/>
        <w:widowControl/>
        <w:numPr>
          <w:ilvl w:val="0"/>
          <w:numId w:val="7"/>
        </w:numPr>
        <w:tabs>
          <w:tab w:val="left" w:pos="8931"/>
          <w:tab w:val="left" w:pos="9214"/>
        </w:tabs>
        <w:autoSpaceDE/>
        <w:autoSpaceDN/>
        <w:ind w:right="570"/>
        <w:rPr>
          <w:rFonts w:ascii="Times New Roman" w:eastAsia="Calibri" w:hAnsi="Times New Roman" w:cs="Times New Roman"/>
          <w:bCs/>
          <w:sz w:val="20"/>
          <w:szCs w:val="20"/>
        </w:rPr>
      </w:pPr>
      <w:r w:rsidRPr="00D37316">
        <w:rPr>
          <w:rFonts w:ascii="Times New Roman" w:eastAsia="Calibri" w:hAnsi="Times New Roman" w:cs="Times New Roman"/>
          <w:bCs/>
          <w:sz w:val="20"/>
          <w:szCs w:val="20"/>
        </w:rPr>
        <w:t>Nombre de forfaits techniques générés par vacation</w:t>
      </w:r>
      <w:r w:rsidR="00FA0307" w:rsidRPr="00D37316">
        <w:rPr>
          <w:rFonts w:ascii="Times New Roman" w:eastAsia="Calibri" w:hAnsi="Times New Roman" w:cs="Times New Roman"/>
          <w:bCs/>
          <w:sz w:val="20"/>
          <w:szCs w:val="20"/>
        </w:rPr>
        <w:t> ;</w:t>
      </w:r>
    </w:p>
    <w:p w14:paraId="6A6C3DEC" w14:textId="7B557753" w:rsidR="00FA0307" w:rsidRPr="00D37316" w:rsidRDefault="00FA0307" w:rsidP="00D24FB3">
      <w:pPr>
        <w:pStyle w:val="Paragraphedeliste"/>
        <w:widowControl/>
        <w:numPr>
          <w:ilvl w:val="0"/>
          <w:numId w:val="7"/>
        </w:numPr>
        <w:tabs>
          <w:tab w:val="left" w:pos="8931"/>
          <w:tab w:val="left" w:pos="9214"/>
        </w:tabs>
        <w:autoSpaceDE/>
        <w:autoSpaceDN/>
        <w:ind w:right="570"/>
        <w:rPr>
          <w:rFonts w:ascii="Times New Roman" w:eastAsia="Calibri" w:hAnsi="Times New Roman" w:cs="Times New Roman"/>
          <w:bCs/>
          <w:sz w:val="20"/>
          <w:szCs w:val="20"/>
        </w:rPr>
      </w:pPr>
      <w:r w:rsidRPr="00D37316">
        <w:rPr>
          <w:rFonts w:ascii="Times New Roman" w:eastAsia="Calibri" w:hAnsi="Times New Roman" w:cs="Times New Roman"/>
          <w:bCs/>
          <w:sz w:val="20"/>
          <w:szCs w:val="20"/>
        </w:rPr>
        <w:t xml:space="preserve">Effectivité de la prise en charge des patients </w:t>
      </w:r>
      <w:r w:rsidR="00027144">
        <w:rPr>
          <w:rFonts w:ascii="Times New Roman" w:eastAsia="Calibri" w:hAnsi="Times New Roman" w:cs="Times New Roman"/>
          <w:bCs/>
          <w:sz w:val="20"/>
          <w:szCs w:val="20"/>
        </w:rPr>
        <w:t xml:space="preserve">hospitalisés </w:t>
      </w:r>
      <w:r w:rsidRPr="00D37316">
        <w:rPr>
          <w:rFonts w:ascii="Times New Roman" w:eastAsia="Calibri" w:hAnsi="Times New Roman" w:cs="Times New Roman"/>
          <w:bCs/>
          <w:sz w:val="20"/>
          <w:szCs w:val="20"/>
        </w:rPr>
        <w:t>nécessitant en urgence un examen d’IRM lorsque l’urgence survient au cours d’une vacation ;</w:t>
      </w:r>
    </w:p>
    <w:p w14:paraId="69A1E4FE" w14:textId="53FAFEBB" w:rsidR="00B07105" w:rsidRPr="00B07105" w:rsidRDefault="00B07105" w:rsidP="00D24FB3">
      <w:pPr>
        <w:pStyle w:val="Paragraphedeliste"/>
        <w:widowControl/>
        <w:numPr>
          <w:ilvl w:val="0"/>
          <w:numId w:val="7"/>
        </w:numPr>
        <w:tabs>
          <w:tab w:val="left" w:pos="8931"/>
          <w:tab w:val="left" w:pos="9214"/>
        </w:tabs>
        <w:autoSpaceDE/>
        <w:autoSpaceDN/>
        <w:ind w:right="570"/>
        <w:rPr>
          <w:rFonts w:ascii="Times New Roman" w:eastAsia="Calibri" w:hAnsi="Times New Roman" w:cs="Times New Roman"/>
          <w:bCs/>
          <w:sz w:val="20"/>
          <w:szCs w:val="20"/>
        </w:rPr>
      </w:pPr>
      <w:r w:rsidRPr="006A6204">
        <w:rPr>
          <w:rFonts w:ascii="Times New Roman" w:eastAsia="Calibri" w:hAnsi="Times New Roman" w:cs="Times New Roman"/>
          <w:sz w:val="20"/>
          <w:szCs w:val="20"/>
        </w:rPr>
        <w:t xml:space="preserve">Les délais de restitution des comptes-rendus des examens, ceci précisé que pour les patients </w:t>
      </w:r>
      <w:r w:rsidR="00027144">
        <w:rPr>
          <w:rFonts w:ascii="Times New Roman" w:eastAsia="Calibri" w:hAnsi="Times New Roman" w:cs="Times New Roman"/>
          <w:sz w:val="20"/>
          <w:szCs w:val="20"/>
        </w:rPr>
        <w:t xml:space="preserve">hospitalisés </w:t>
      </w:r>
      <w:r w:rsidRPr="006A6204">
        <w:rPr>
          <w:rFonts w:ascii="Times New Roman" w:eastAsia="Calibri" w:hAnsi="Times New Roman" w:cs="Times New Roman"/>
          <w:sz w:val="20"/>
          <w:szCs w:val="20"/>
        </w:rPr>
        <w:t xml:space="preserve">urgents, ce délai ne saurait excéder </w:t>
      </w:r>
      <w:r>
        <w:rPr>
          <w:rFonts w:ascii="Times New Roman" w:eastAsia="Calibri" w:hAnsi="Times New Roman" w:cs="Times New Roman"/>
          <w:sz w:val="20"/>
          <w:szCs w:val="20"/>
        </w:rPr>
        <w:t xml:space="preserve">0.5 </w:t>
      </w:r>
      <w:r w:rsidRPr="006A6204">
        <w:rPr>
          <w:rFonts w:ascii="Times New Roman" w:eastAsia="Calibri" w:hAnsi="Times New Roman" w:cs="Times New Roman"/>
          <w:sz w:val="20"/>
          <w:szCs w:val="20"/>
        </w:rPr>
        <w:t>heures</w:t>
      </w:r>
      <w:r>
        <w:rPr>
          <w:rFonts w:ascii="Times New Roman" w:eastAsia="Calibri" w:hAnsi="Times New Roman" w:cs="Times New Roman"/>
          <w:sz w:val="20"/>
          <w:szCs w:val="20"/>
        </w:rPr>
        <w:t xml:space="preserve"> suivant la réalisation de l’examen. Pour les patients externes, il est également souhaité un rendu dans l’heure qui suit dans la mesure du possible pour que le patient reparte avec son compte rendu d’examen et avec un délai maximum d’une demi-journée, avec une information et une prévenance des agents du service d’imagerie du centre hospitalier de Decazeville</w:t>
      </w:r>
    </w:p>
    <w:p w14:paraId="4CA74CA5" w14:textId="77777777" w:rsidR="00FA0307" w:rsidRPr="00D37316" w:rsidRDefault="003530FF" w:rsidP="00D24FB3">
      <w:pPr>
        <w:pStyle w:val="Paragraphedeliste"/>
        <w:widowControl/>
        <w:numPr>
          <w:ilvl w:val="0"/>
          <w:numId w:val="7"/>
        </w:numPr>
        <w:tabs>
          <w:tab w:val="left" w:pos="8931"/>
          <w:tab w:val="left" w:pos="9214"/>
        </w:tabs>
        <w:autoSpaceDE/>
        <w:autoSpaceDN/>
        <w:ind w:right="570"/>
        <w:rPr>
          <w:rFonts w:ascii="Times New Roman" w:eastAsia="Calibri" w:hAnsi="Times New Roman" w:cs="Times New Roman"/>
          <w:bCs/>
          <w:sz w:val="20"/>
          <w:szCs w:val="20"/>
        </w:rPr>
      </w:pPr>
      <w:r w:rsidRPr="00D37316">
        <w:rPr>
          <w:rFonts w:ascii="Times New Roman" w:eastAsia="Calibri" w:hAnsi="Times New Roman" w:cs="Times New Roman"/>
          <w:bCs/>
          <w:sz w:val="20"/>
          <w:szCs w:val="20"/>
        </w:rPr>
        <w:t>Effectivité de la pratique exclusive du secteur 1</w:t>
      </w:r>
      <w:r w:rsidR="00FA0307" w:rsidRPr="00D37316">
        <w:rPr>
          <w:rFonts w:ascii="Times New Roman" w:eastAsia="Calibri" w:hAnsi="Times New Roman" w:cs="Times New Roman"/>
          <w:bCs/>
          <w:sz w:val="20"/>
          <w:szCs w:val="20"/>
        </w:rPr>
        <w:t> ;</w:t>
      </w:r>
    </w:p>
    <w:p w14:paraId="6A90F1AD" w14:textId="7BA2056B" w:rsidR="00FA0307" w:rsidRPr="00D37316" w:rsidRDefault="003530FF" w:rsidP="00D24FB3">
      <w:pPr>
        <w:pStyle w:val="Paragraphedeliste"/>
        <w:widowControl/>
        <w:numPr>
          <w:ilvl w:val="0"/>
          <w:numId w:val="7"/>
        </w:numPr>
        <w:tabs>
          <w:tab w:val="left" w:pos="8931"/>
          <w:tab w:val="left" w:pos="9214"/>
        </w:tabs>
        <w:autoSpaceDE/>
        <w:autoSpaceDN/>
        <w:ind w:right="570"/>
        <w:rPr>
          <w:rFonts w:ascii="Times New Roman" w:eastAsia="Calibri" w:hAnsi="Times New Roman" w:cs="Times New Roman"/>
          <w:bCs/>
          <w:sz w:val="20"/>
          <w:szCs w:val="20"/>
        </w:rPr>
      </w:pPr>
      <w:r w:rsidRPr="00D37316">
        <w:rPr>
          <w:rFonts w:ascii="Times New Roman" w:eastAsia="Calibri" w:hAnsi="Times New Roman" w:cs="Times New Roman"/>
          <w:bCs/>
          <w:sz w:val="20"/>
          <w:szCs w:val="20"/>
        </w:rPr>
        <w:t>Nombre de vacations assurées en présentiel et</w:t>
      </w:r>
      <w:r w:rsidR="00B07105">
        <w:rPr>
          <w:rFonts w:ascii="Times New Roman" w:eastAsia="Calibri" w:hAnsi="Times New Roman" w:cs="Times New Roman"/>
          <w:bCs/>
          <w:sz w:val="20"/>
          <w:szCs w:val="20"/>
        </w:rPr>
        <w:t xml:space="preserve"> en distanciel</w:t>
      </w:r>
      <w:r w:rsidR="00D20286">
        <w:rPr>
          <w:rFonts w:ascii="Times New Roman" w:eastAsia="Calibri" w:hAnsi="Times New Roman" w:cs="Times New Roman"/>
          <w:bCs/>
          <w:sz w:val="20"/>
          <w:szCs w:val="20"/>
        </w:rPr>
        <w:t xml:space="preserve"> </w:t>
      </w:r>
      <w:r w:rsidRPr="00D37316">
        <w:rPr>
          <w:rFonts w:ascii="Times New Roman" w:eastAsia="Calibri" w:hAnsi="Times New Roman" w:cs="Times New Roman"/>
          <w:bCs/>
          <w:sz w:val="20"/>
          <w:szCs w:val="20"/>
        </w:rPr>
        <w:t>par recours à la télé</w:t>
      </w:r>
      <w:r w:rsidRPr="00D37316">
        <w:rPr>
          <w:rFonts w:ascii="Times New Roman" w:eastAsia="Calibri" w:hAnsi="Times New Roman" w:cs="Times New Roman"/>
          <w:bCs/>
          <w:sz w:val="20"/>
          <w:szCs w:val="20"/>
        </w:rPr>
        <w:noBreakHyphen/>
        <w:t>imagerie</w:t>
      </w:r>
      <w:r w:rsidR="00FA0307" w:rsidRPr="00D37316">
        <w:rPr>
          <w:rFonts w:ascii="Times New Roman" w:eastAsia="Calibri" w:hAnsi="Times New Roman" w:cs="Times New Roman"/>
          <w:bCs/>
          <w:sz w:val="20"/>
          <w:szCs w:val="20"/>
        </w:rPr>
        <w:t> ;</w:t>
      </w:r>
    </w:p>
    <w:p w14:paraId="1D2DECB7" w14:textId="1076989B" w:rsidR="00FA0307" w:rsidRPr="00D37316" w:rsidRDefault="003530FF" w:rsidP="00D24FB3">
      <w:pPr>
        <w:pStyle w:val="Paragraphedeliste"/>
        <w:widowControl/>
        <w:numPr>
          <w:ilvl w:val="0"/>
          <w:numId w:val="7"/>
        </w:numPr>
        <w:tabs>
          <w:tab w:val="left" w:pos="8931"/>
          <w:tab w:val="left" w:pos="9214"/>
        </w:tabs>
        <w:autoSpaceDE/>
        <w:autoSpaceDN/>
        <w:ind w:right="570"/>
        <w:rPr>
          <w:rFonts w:ascii="Times New Roman" w:eastAsia="Calibri" w:hAnsi="Times New Roman" w:cs="Times New Roman"/>
          <w:bCs/>
          <w:sz w:val="20"/>
          <w:szCs w:val="20"/>
        </w:rPr>
      </w:pPr>
      <w:r w:rsidRPr="00D37316">
        <w:rPr>
          <w:rFonts w:ascii="Times New Roman" w:eastAsia="Calibri" w:hAnsi="Times New Roman" w:cs="Times New Roman"/>
          <w:bCs/>
          <w:sz w:val="20"/>
          <w:szCs w:val="20"/>
        </w:rPr>
        <w:t>Intégration et participation du praticien à la vie hospitalière, les avis aux prescripteurs et les relations avec la communauté médicale et paramédicale</w:t>
      </w:r>
      <w:r w:rsidR="00D20286">
        <w:rPr>
          <w:rFonts w:ascii="Times New Roman" w:eastAsia="Calibri" w:hAnsi="Times New Roman" w:cs="Times New Roman"/>
          <w:bCs/>
          <w:sz w:val="20"/>
          <w:szCs w:val="20"/>
        </w:rPr>
        <w:t>, etc…</w:t>
      </w:r>
      <w:r w:rsidRPr="00D37316">
        <w:rPr>
          <w:rFonts w:ascii="Times New Roman" w:eastAsia="Calibri" w:hAnsi="Times New Roman" w:cs="Times New Roman"/>
          <w:bCs/>
          <w:sz w:val="20"/>
          <w:szCs w:val="20"/>
        </w:rPr>
        <w:t>.</w:t>
      </w:r>
    </w:p>
    <w:p w14:paraId="4B3F11B3" w14:textId="77777777" w:rsidR="00FA0307" w:rsidRPr="00D37316" w:rsidRDefault="00FA0307" w:rsidP="00D24FB3">
      <w:pPr>
        <w:widowControl/>
        <w:tabs>
          <w:tab w:val="left" w:pos="8931"/>
          <w:tab w:val="left" w:pos="9214"/>
        </w:tabs>
        <w:autoSpaceDE/>
        <w:autoSpaceDN/>
        <w:ind w:right="570"/>
        <w:jc w:val="both"/>
        <w:rPr>
          <w:rFonts w:ascii="Times New Roman" w:eastAsia="Calibri" w:hAnsi="Times New Roman" w:cs="Times New Roman"/>
          <w:bCs/>
          <w:sz w:val="20"/>
          <w:szCs w:val="20"/>
        </w:rPr>
      </w:pPr>
    </w:p>
    <w:p w14:paraId="50A51F7E" w14:textId="454F0D72" w:rsidR="00B92A72" w:rsidRPr="00D37316" w:rsidRDefault="003530FF" w:rsidP="00D24FB3">
      <w:pPr>
        <w:widowControl/>
        <w:tabs>
          <w:tab w:val="left" w:pos="8931"/>
          <w:tab w:val="left" w:pos="9214"/>
        </w:tabs>
        <w:autoSpaceDE/>
        <w:autoSpaceDN/>
        <w:ind w:right="570"/>
        <w:jc w:val="both"/>
        <w:rPr>
          <w:rFonts w:ascii="Times New Roman" w:eastAsia="Calibri" w:hAnsi="Times New Roman" w:cs="Times New Roman"/>
          <w:bCs/>
          <w:sz w:val="20"/>
          <w:szCs w:val="20"/>
        </w:rPr>
      </w:pPr>
      <w:r w:rsidRPr="00D37316">
        <w:rPr>
          <w:rFonts w:ascii="Times New Roman" w:eastAsia="Calibri" w:hAnsi="Times New Roman" w:cs="Times New Roman"/>
          <w:bCs/>
          <w:sz w:val="20"/>
          <w:szCs w:val="20"/>
        </w:rPr>
        <w:t xml:space="preserve">Les résultats des indicateurs mentionnés </w:t>
      </w:r>
      <w:r w:rsidR="000678F1">
        <w:rPr>
          <w:rFonts w:ascii="Times New Roman" w:eastAsia="Calibri" w:hAnsi="Times New Roman" w:cs="Times New Roman"/>
          <w:bCs/>
          <w:sz w:val="20"/>
          <w:szCs w:val="20"/>
        </w:rPr>
        <w:t xml:space="preserve">supra </w:t>
      </w:r>
      <w:r w:rsidRPr="00D37316">
        <w:rPr>
          <w:rFonts w:ascii="Times New Roman" w:eastAsia="Calibri" w:hAnsi="Times New Roman" w:cs="Times New Roman"/>
          <w:bCs/>
          <w:sz w:val="20"/>
          <w:szCs w:val="20"/>
        </w:rPr>
        <w:t>servent de base à la décision de renouvellement ou de non</w:t>
      </w:r>
      <w:r w:rsidRPr="00D37316">
        <w:rPr>
          <w:rFonts w:ascii="Times New Roman" w:eastAsia="Calibri" w:hAnsi="Times New Roman" w:cs="Times New Roman"/>
          <w:bCs/>
          <w:sz w:val="20"/>
          <w:szCs w:val="20"/>
        </w:rPr>
        <w:noBreakHyphen/>
        <w:t>renouvellement de la Convention à son échéance annuelle.</w:t>
      </w:r>
    </w:p>
    <w:p w14:paraId="052397E3" w14:textId="08150E5D" w:rsidR="003530FF" w:rsidRPr="00D37316" w:rsidRDefault="003530FF" w:rsidP="00D24FB3">
      <w:pPr>
        <w:widowControl/>
        <w:tabs>
          <w:tab w:val="left" w:pos="8931"/>
          <w:tab w:val="left" w:pos="9214"/>
        </w:tabs>
        <w:autoSpaceDE/>
        <w:autoSpaceDN/>
        <w:ind w:right="570"/>
        <w:jc w:val="both"/>
        <w:rPr>
          <w:rFonts w:ascii="Times New Roman" w:eastAsia="Calibri" w:hAnsi="Times New Roman" w:cs="Times New Roman"/>
          <w:bCs/>
          <w:sz w:val="20"/>
          <w:szCs w:val="20"/>
        </w:rPr>
      </w:pPr>
      <w:r w:rsidRPr="00D37316">
        <w:rPr>
          <w:rFonts w:ascii="Times New Roman" w:eastAsia="Calibri" w:hAnsi="Times New Roman" w:cs="Times New Roman"/>
          <w:bCs/>
          <w:sz w:val="20"/>
          <w:szCs w:val="20"/>
        </w:rPr>
        <w:br/>
        <w:t>À l’issue de chaque évaluation, un compte</w:t>
      </w:r>
      <w:r w:rsidRPr="00D37316">
        <w:rPr>
          <w:rFonts w:ascii="Times New Roman" w:eastAsia="Calibri" w:hAnsi="Times New Roman" w:cs="Times New Roman"/>
          <w:bCs/>
          <w:sz w:val="20"/>
          <w:szCs w:val="20"/>
        </w:rPr>
        <w:noBreakHyphen/>
        <w:t>rendu écrit est établi et signé par les Parties ; il précise les constats, les objectifs et orientations retenus pour l’année suivante. En cas de renouvellement, les Parties s’engagent à mettre en œuvre de bonne foi les orientations ainsi décidées.</w:t>
      </w:r>
    </w:p>
    <w:p w14:paraId="41868022" w14:textId="3C60E225" w:rsidR="003530FF" w:rsidRPr="00D37316" w:rsidRDefault="003530FF" w:rsidP="00D24FB3">
      <w:pPr>
        <w:widowControl/>
        <w:tabs>
          <w:tab w:val="left" w:pos="8931"/>
          <w:tab w:val="left" w:pos="9214"/>
        </w:tabs>
        <w:autoSpaceDE/>
        <w:autoSpaceDN/>
        <w:ind w:right="570"/>
        <w:jc w:val="both"/>
        <w:rPr>
          <w:rFonts w:ascii="Times New Roman" w:eastAsia="Calibri" w:hAnsi="Times New Roman" w:cs="Times New Roman"/>
          <w:b/>
          <w:bCs/>
          <w:sz w:val="20"/>
          <w:szCs w:val="20"/>
        </w:rPr>
      </w:pPr>
    </w:p>
    <w:p w14:paraId="519C9D82" w14:textId="77777777" w:rsidR="00B92A72" w:rsidRPr="00D37316" w:rsidRDefault="003530FF" w:rsidP="00D24FB3">
      <w:pPr>
        <w:widowControl/>
        <w:tabs>
          <w:tab w:val="left" w:pos="8931"/>
          <w:tab w:val="left" w:pos="9214"/>
        </w:tabs>
        <w:autoSpaceDE/>
        <w:autoSpaceDN/>
        <w:ind w:right="570"/>
        <w:jc w:val="both"/>
        <w:rPr>
          <w:rFonts w:ascii="Times New Roman" w:eastAsia="Calibri" w:hAnsi="Times New Roman" w:cs="Times New Roman"/>
          <w:bCs/>
          <w:sz w:val="20"/>
          <w:szCs w:val="20"/>
        </w:rPr>
      </w:pPr>
      <w:r w:rsidRPr="00D37316">
        <w:rPr>
          <w:rFonts w:ascii="Times New Roman" w:eastAsia="Calibri" w:hAnsi="Times New Roman" w:cs="Times New Roman"/>
          <w:bCs/>
          <w:sz w:val="20"/>
          <w:szCs w:val="20"/>
        </w:rPr>
        <w:t>En cas de non</w:t>
      </w:r>
      <w:r w:rsidRPr="00D37316">
        <w:rPr>
          <w:rFonts w:ascii="Times New Roman" w:eastAsia="Calibri" w:hAnsi="Times New Roman" w:cs="Times New Roman"/>
          <w:bCs/>
          <w:sz w:val="20"/>
          <w:szCs w:val="20"/>
        </w:rPr>
        <w:noBreakHyphen/>
        <w:t>respect répété et significatif des orientations issues de l’évaluation annuelle ou de résultats manifestement insuffisants au regard d’un ou plusieurs indicateurs, chacune des Parties pourra mettre l’autre en demeure, par lettre recommandée avec demande d’avis de réception, d’y remédier dans un délai qu’elle fixe et qui ne pourra être inférieur à trente jours.</w:t>
      </w:r>
    </w:p>
    <w:p w14:paraId="1A2FCCCE" w14:textId="77777777" w:rsidR="00B92A72" w:rsidRPr="00D37316" w:rsidRDefault="00B92A72" w:rsidP="00D24FB3">
      <w:pPr>
        <w:widowControl/>
        <w:tabs>
          <w:tab w:val="left" w:pos="8931"/>
          <w:tab w:val="left" w:pos="9214"/>
        </w:tabs>
        <w:autoSpaceDE/>
        <w:autoSpaceDN/>
        <w:ind w:right="570"/>
        <w:jc w:val="both"/>
        <w:rPr>
          <w:rFonts w:ascii="Times New Roman" w:eastAsia="Calibri" w:hAnsi="Times New Roman" w:cs="Times New Roman"/>
          <w:bCs/>
          <w:sz w:val="20"/>
          <w:szCs w:val="20"/>
        </w:rPr>
      </w:pPr>
    </w:p>
    <w:p w14:paraId="5FEE79AF" w14:textId="7C6B5D59" w:rsidR="003530FF" w:rsidRPr="00D37316" w:rsidRDefault="003530FF" w:rsidP="00D24FB3">
      <w:pPr>
        <w:widowControl/>
        <w:tabs>
          <w:tab w:val="left" w:pos="8931"/>
          <w:tab w:val="left" w:pos="9214"/>
        </w:tabs>
        <w:autoSpaceDE/>
        <w:autoSpaceDN/>
        <w:ind w:right="570"/>
        <w:jc w:val="both"/>
        <w:rPr>
          <w:rFonts w:ascii="Times New Roman" w:eastAsia="Calibri" w:hAnsi="Times New Roman" w:cs="Times New Roman"/>
          <w:bCs/>
          <w:sz w:val="20"/>
          <w:szCs w:val="20"/>
        </w:rPr>
      </w:pPr>
      <w:r w:rsidRPr="00D37316">
        <w:rPr>
          <w:rFonts w:ascii="Times New Roman" w:eastAsia="Calibri" w:hAnsi="Times New Roman" w:cs="Times New Roman"/>
          <w:bCs/>
          <w:sz w:val="20"/>
          <w:szCs w:val="20"/>
        </w:rPr>
        <w:t>À défaut de régularisation dans ce délai, la Partie non défaillante pourra résilier de manière anticipée la Convention, selon les modalités de résiliation prévues à la Convention.</w:t>
      </w:r>
    </w:p>
    <w:p w14:paraId="45ACC59C" w14:textId="77777777" w:rsidR="003530FF" w:rsidRPr="00D37316" w:rsidRDefault="003530FF" w:rsidP="00D24FB3">
      <w:pPr>
        <w:widowControl/>
        <w:tabs>
          <w:tab w:val="left" w:pos="8931"/>
          <w:tab w:val="left" w:pos="9214"/>
        </w:tabs>
        <w:autoSpaceDE/>
        <w:autoSpaceDN/>
        <w:ind w:right="570"/>
        <w:jc w:val="both"/>
        <w:rPr>
          <w:rFonts w:ascii="Times New Roman" w:eastAsia="Calibri" w:hAnsi="Times New Roman" w:cs="Times New Roman"/>
          <w:bCs/>
          <w:sz w:val="20"/>
          <w:szCs w:val="20"/>
        </w:rPr>
      </w:pPr>
    </w:p>
    <w:p w14:paraId="59C81E14" w14:textId="2C7DA34B" w:rsidR="000727B0" w:rsidRPr="00D37316" w:rsidRDefault="000727B0" w:rsidP="00D24FB3">
      <w:pPr>
        <w:widowControl/>
        <w:tabs>
          <w:tab w:val="left" w:pos="8931"/>
          <w:tab w:val="left" w:pos="9214"/>
        </w:tabs>
        <w:autoSpaceDE/>
        <w:autoSpaceDN/>
        <w:ind w:right="570"/>
        <w:jc w:val="both"/>
        <w:rPr>
          <w:rFonts w:ascii="Times New Roman" w:eastAsia="Calibri" w:hAnsi="Times New Roman" w:cs="Times New Roman"/>
          <w:b/>
          <w:sz w:val="20"/>
          <w:szCs w:val="20"/>
        </w:rPr>
      </w:pPr>
      <w:r w:rsidRPr="00D37316">
        <w:rPr>
          <w:rFonts w:ascii="Times New Roman" w:eastAsia="Calibri" w:hAnsi="Times New Roman" w:cs="Times New Roman"/>
          <w:b/>
          <w:sz w:val="20"/>
          <w:szCs w:val="20"/>
        </w:rPr>
        <w:t>ARTICLE 9</w:t>
      </w:r>
      <w:r w:rsidR="00A1615C">
        <w:rPr>
          <w:rFonts w:ascii="Times New Roman" w:eastAsia="Calibri" w:hAnsi="Times New Roman" w:cs="Times New Roman"/>
          <w:b/>
          <w:sz w:val="20"/>
          <w:szCs w:val="20"/>
        </w:rPr>
        <w:t>.</w:t>
      </w:r>
      <w:r w:rsidRPr="00D37316">
        <w:rPr>
          <w:rFonts w:ascii="Times New Roman" w:eastAsia="Calibri" w:hAnsi="Times New Roman" w:cs="Times New Roman"/>
          <w:b/>
          <w:sz w:val="20"/>
          <w:szCs w:val="20"/>
        </w:rPr>
        <w:t xml:space="preserve"> DUR</w:t>
      </w:r>
      <w:r w:rsidR="00D37316" w:rsidRPr="00D37316">
        <w:rPr>
          <w:rFonts w:ascii="Times New Roman" w:eastAsia="Calibri" w:hAnsi="Times New Roman" w:cs="Times New Roman"/>
          <w:b/>
          <w:bCs/>
          <w:sz w:val="20"/>
          <w:szCs w:val="20"/>
        </w:rPr>
        <w:t>É</w:t>
      </w:r>
      <w:r w:rsidRPr="00D37316">
        <w:rPr>
          <w:rFonts w:ascii="Times New Roman" w:eastAsia="Calibri" w:hAnsi="Times New Roman" w:cs="Times New Roman"/>
          <w:b/>
          <w:sz w:val="20"/>
          <w:szCs w:val="20"/>
        </w:rPr>
        <w:t>E ET RENOUVELLEMENT</w:t>
      </w:r>
    </w:p>
    <w:p w14:paraId="6D36DB57" w14:textId="77777777" w:rsidR="000727B0" w:rsidRPr="00D37316" w:rsidRDefault="000727B0" w:rsidP="00D24FB3">
      <w:pPr>
        <w:widowControl/>
        <w:tabs>
          <w:tab w:val="left" w:pos="8931"/>
          <w:tab w:val="left" w:pos="9214"/>
        </w:tabs>
        <w:autoSpaceDE/>
        <w:autoSpaceDN/>
        <w:ind w:right="570"/>
        <w:jc w:val="both"/>
        <w:rPr>
          <w:rFonts w:ascii="Times New Roman" w:eastAsia="Calibri" w:hAnsi="Times New Roman" w:cs="Times New Roman"/>
          <w:sz w:val="20"/>
          <w:szCs w:val="20"/>
        </w:rPr>
      </w:pPr>
    </w:p>
    <w:p w14:paraId="66443E53" w14:textId="057C3469" w:rsidR="007F01DD" w:rsidRPr="00D37316" w:rsidRDefault="007F01DD" w:rsidP="00D24FB3">
      <w:pPr>
        <w:widowControl/>
        <w:tabs>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La présente Convention est conclue pour une durée d’un an à compter de la prise en charge du premier patient du Praticien sur l’IRM hospitalier, arrivant à échéance automatique au terme de cette période, sauf renouvellement formalisé par avenant conformément au présent article.</w:t>
      </w:r>
    </w:p>
    <w:p w14:paraId="78D91812" w14:textId="77777777" w:rsidR="007F01DD" w:rsidRPr="00D37316" w:rsidRDefault="007F01DD" w:rsidP="00D24FB3">
      <w:pPr>
        <w:widowControl/>
        <w:tabs>
          <w:tab w:val="left" w:pos="8931"/>
          <w:tab w:val="left" w:pos="9214"/>
        </w:tabs>
        <w:autoSpaceDE/>
        <w:autoSpaceDN/>
        <w:ind w:right="570"/>
        <w:jc w:val="both"/>
        <w:rPr>
          <w:rFonts w:ascii="Times New Roman" w:eastAsia="Calibri" w:hAnsi="Times New Roman" w:cs="Times New Roman"/>
          <w:sz w:val="20"/>
          <w:szCs w:val="20"/>
        </w:rPr>
      </w:pPr>
    </w:p>
    <w:p w14:paraId="2880FC2C" w14:textId="53469EF7" w:rsidR="007F01DD" w:rsidRPr="00D37316" w:rsidRDefault="007F01DD" w:rsidP="00D24FB3">
      <w:pPr>
        <w:widowControl/>
        <w:tabs>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À l’issue de la période initiale, la Convention pourra être renouvelée pour une ou plusieurs périodes d’un an, par la signature d’un avenant de renouvellement entre les Parties, intervenant avant la date d’échéance, dans les conditions qu’elles détermineront d’un commun accord.</w:t>
      </w:r>
    </w:p>
    <w:p w14:paraId="48A1FB2B" w14:textId="77777777" w:rsidR="00716806" w:rsidRPr="00D37316" w:rsidRDefault="00716806" w:rsidP="00D24FB3">
      <w:pPr>
        <w:widowControl/>
        <w:tabs>
          <w:tab w:val="left" w:pos="8931"/>
          <w:tab w:val="left" w:pos="9214"/>
        </w:tabs>
        <w:autoSpaceDE/>
        <w:autoSpaceDN/>
        <w:ind w:right="570"/>
        <w:jc w:val="both"/>
        <w:rPr>
          <w:rFonts w:ascii="Times New Roman" w:eastAsia="Calibri" w:hAnsi="Times New Roman" w:cs="Times New Roman"/>
          <w:sz w:val="20"/>
          <w:szCs w:val="20"/>
        </w:rPr>
      </w:pPr>
    </w:p>
    <w:p w14:paraId="5E5A4493" w14:textId="33915214" w:rsidR="007F01DD" w:rsidRPr="00D37316" w:rsidRDefault="007F01DD" w:rsidP="00D24FB3">
      <w:pPr>
        <w:widowControl/>
        <w:tabs>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La décision de renouvellement ou de non</w:t>
      </w:r>
      <w:r w:rsidRPr="00D37316">
        <w:rPr>
          <w:rFonts w:ascii="Times New Roman" w:eastAsia="Calibri" w:hAnsi="Times New Roman" w:cs="Times New Roman"/>
          <w:sz w:val="20"/>
          <w:szCs w:val="20"/>
        </w:rPr>
        <w:noBreakHyphen/>
        <w:t>renouvellement de la Convention sera prise au vu des conclusions de l’évaluation annuelle prévue à l’article 8, notamment au regard des indicateurs médico</w:t>
      </w:r>
      <w:r w:rsidRPr="00D37316">
        <w:rPr>
          <w:rFonts w:ascii="Times New Roman" w:eastAsia="Calibri" w:hAnsi="Times New Roman" w:cs="Times New Roman"/>
          <w:sz w:val="20"/>
          <w:szCs w:val="20"/>
        </w:rPr>
        <w:noBreakHyphen/>
        <w:t>économiques et qualitatifs qui y sont définis.</w:t>
      </w:r>
    </w:p>
    <w:p w14:paraId="3ED172CD" w14:textId="77777777" w:rsidR="00716806" w:rsidRPr="00D37316" w:rsidRDefault="00716806" w:rsidP="00D24FB3">
      <w:pPr>
        <w:widowControl/>
        <w:tabs>
          <w:tab w:val="left" w:pos="8931"/>
          <w:tab w:val="left" w:pos="9214"/>
        </w:tabs>
        <w:autoSpaceDE/>
        <w:autoSpaceDN/>
        <w:ind w:right="570"/>
        <w:jc w:val="both"/>
        <w:rPr>
          <w:rFonts w:ascii="Times New Roman" w:eastAsia="Calibri" w:hAnsi="Times New Roman" w:cs="Times New Roman"/>
          <w:sz w:val="20"/>
          <w:szCs w:val="20"/>
        </w:rPr>
      </w:pPr>
    </w:p>
    <w:p w14:paraId="1B29A6F4" w14:textId="77777777" w:rsidR="007F01DD" w:rsidRPr="00D37316" w:rsidRDefault="007F01DD" w:rsidP="00D24FB3">
      <w:pPr>
        <w:widowControl/>
        <w:tabs>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En cas de décision de non</w:t>
      </w:r>
      <w:r w:rsidRPr="00D37316">
        <w:rPr>
          <w:rFonts w:ascii="Times New Roman" w:eastAsia="Calibri" w:hAnsi="Times New Roman" w:cs="Times New Roman"/>
          <w:sz w:val="20"/>
          <w:szCs w:val="20"/>
        </w:rPr>
        <w:noBreakHyphen/>
        <w:t>renouvellement, chaque Partie notifiera sa décision à l’autre par écrit, dans un délai compatible avec la réalisation de l’évaluation annuelle visée à l’article 8 et, en tout état de cause, avant l’échéance de la Convention, afin de permettre l’organisation de la continuité de la prise en charge des patients.</w:t>
      </w:r>
    </w:p>
    <w:p w14:paraId="5185A01D" w14:textId="77777777" w:rsidR="000727B0" w:rsidRPr="00D37316" w:rsidRDefault="000727B0" w:rsidP="00D24FB3">
      <w:pPr>
        <w:widowControl/>
        <w:tabs>
          <w:tab w:val="left" w:pos="8931"/>
          <w:tab w:val="left" w:pos="9214"/>
        </w:tabs>
        <w:autoSpaceDE/>
        <w:autoSpaceDN/>
        <w:ind w:right="570"/>
        <w:jc w:val="both"/>
        <w:rPr>
          <w:rFonts w:ascii="Times New Roman" w:eastAsia="Calibri" w:hAnsi="Times New Roman" w:cs="Times New Roman"/>
          <w:b/>
          <w:sz w:val="20"/>
          <w:szCs w:val="20"/>
        </w:rPr>
      </w:pPr>
    </w:p>
    <w:p w14:paraId="04747986" w14:textId="6910B839" w:rsidR="00ED7B1F" w:rsidRPr="00D37316" w:rsidRDefault="000727B0" w:rsidP="00D24FB3">
      <w:pPr>
        <w:widowControl/>
        <w:tabs>
          <w:tab w:val="left" w:pos="8931"/>
          <w:tab w:val="left" w:pos="9214"/>
        </w:tabs>
        <w:autoSpaceDE/>
        <w:autoSpaceDN/>
        <w:ind w:right="570"/>
        <w:jc w:val="both"/>
        <w:rPr>
          <w:rFonts w:ascii="Times New Roman" w:eastAsia="Calibri" w:hAnsi="Times New Roman" w:cs="Times New Roman"/>
          <w:b/>
          <w:sz w:val="20"/>
          <w:szCs w:val="20"/>
        </w:rPr>
      </w:pPr>
      <w:r w:rsidRPr="00D37316">
        <w:rPr>
          <w:rFonts w:ascii="Times New Roman" w:eastAsia="Calibri" w:hAnsi="Times New Roman" w:cs="Times New Roman"/>
          <w:b/>
          <w:sz w:val="20"/>
          <w:szCs w:val="20"/>
        </w:rPr>
        <w:t>ARTICLE</w:t>
      </w:r>
      <w:r w:rsidR="00A1615C">
        <w:rPr>
          <w:rFonts w:ascii="Times New Roman" w:eastAsia="Calibri" w:hAnsi="Times New Roman" w:cs="Times New Roman"/>
          <w:b/>
          <w:sz w:val="20"/>
          <w:szCs w:val="20"/>
        </w:rPr>
        <w:t xml:space="preserve"> 10.</w:t>
      </w:r>
      <w:r w:rsidRPr="00D37316">
        <w:rPr>
          <w:rFonts w:ascii="Times New Roman" w:eastAsia="Calibri" w:hAnsi="Times New Roman" w:cs="Times New Roman"/>
          <w:b/>
          <w:sz w:val="20"/>
          <w:szCs w:val="20"/>
        </w:rPr>
        <w:t xml:space="preserve"> </w:t>
      </w:r>
      <w:r w:rsidR="00ED7B1F" w:rsidRPr="00D37316">
        <w:rPr>
          <w:rFonts w:ascii="Times New Roman" w:eastAsia="Calibri" w:hAnsi="Times New Roman" w:cs="Times New Roman"/>
          <w:b/>
          <w:sz w:val="20"/>
          <w:szCs w:val="20"/>
        </w:rPr>
        <w:t>R</w:t>
      </w:r>
      <w:r w:rsidR="00A1615C" w:rsidRPr="00A1615C">
        <w:rPr>
          <w:rFonts w:ascii="Times New Roman" w:eastAsia="Calibri" w:hAnsi="Times New Roman" w:cs="Times New Roman"/>
          <w:b/>
          <w:bCs/>
          <w:sz w:val="20"/>
          <w:szCs w:val="20"/>
        </w:rPr>
        <w:t>É</w:t>
      </w:r>
      <w:r w:rsidR="00ED7B1F" w:rsidRPr="00D37316">
        <w:rPr>
          <w:rFonts w:ascii="Times New Roman" w:eastAsia="Calibri" w:hAnsi="Times New Roman" w:cs="Times New Roman"/>
          <w:b/>
          <w:sz w:val="20"/>
          <w:szCs w:val="20"/>
        </w:rPr>
        <w:t>SILIATION ET EXCLUSION</w:t>
      </w:r>
    </w:p>
    <w:p w14:paraId="0366BC09" w14:textId="77777777" w:rsidR="00ED7B1F" w:rsidRPr="00D37316" w:rsidRDefault="00ED7B1F" w:rsidP="00D24FB3">
      <w:pPr>
        <w:widowControl/>
        <w:tabs>
          <w:tab w:val="left" w:pos="8931"/>
          <w:tab w:val="left" w:pos="9214"/>
        </w:tabs>
        <w:autoSpaceDE/>
        <w:autoSpaceDN/>
        <w:ind w:right="570"/>
        <w:jc w:val="both"/>
        <w:rPr>
          <w:rFonts w:ascii="Times New Roman" w:eastAsia="Calibri" w:hAnsi="Times New Roman" w:cs="Times New Roman"/>
          <w:b/>
          <w:i/>
          <w:sz w:val="20"/>
          <w:szCs w:val="20"/>
        </w:rPr>
      </w:pPr>
    </w:p>
    <w:p w14:paraId="0E7E2397" w14:textId="2740FC5B" w:rsidR="00ED7B1F" w:rsidRPr="00D37316" w:rsidRDefault="0047108D" w:rsidP="00D24FB3">
      <w:pPr>
        <w:widowControl/>
        <w:tabs>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 xml:space="preserve">Hors </w:t>
      </w:r>
      <w:r w:rsidR="00716806" w:rsidRPr="00D37316">
        <w:rPr>
          <w:rFonts w:ascii="Times New Roman" w:eastAsia="Calibri" w:hAnsi="Times New Roman" w:cs="Times New Roman"/>
          <w:sz w:val="20"/>
          <w:szCs w:val="20"/>
        </w:rPr>
        <w:t>arrivée de l’échéance, la C</w:t>
      </w:r>
      <w:r w:rsidR="00ED7B1F" w:rsidRPr="00D37316">
        <w:rPr>
          <w:rFonts w:ascii="Times New Roman" w:eastAsia="Calibri" w:hAnsi="Times New Roman" w:cs="Times New Roman"/>
          <w:sz w:val="20"/>
          <w:szCs w:val="20"/>
        </w:rPr>
        <w:t>onvention peut être résiliée</w:t>
      </w:r>
      <w:r w:rsidR="00716806" w:rsidRPr="00D37316">
        <w:rPr>
          <w:rFonts w:ascii="Times New Roman" w:eastAsia="Calibri" w:hAnsi="Times New Roman" w:cs="Times New Roman"/>
          <w:sz w:val="20"/>
          <w:szCs w:val="20"/>
        </w:rPr>
        <w:t xml:space="preserve"> de manière anticipée</w:t>
      </w:r>
      <w:r w:rsidR="00ED7B1F" w:rsidRPr="00D37316">
        <w:rPr>
          <w:rFonts w:ascii="Times New Roman" w:eastAsia="Calibri" w:hAnsi="Times New Roman" w:cs="Times New Roman"/>
          <w:sz w:val="20"/>
          <w:szCs w:val="20"/>
        </w:rPr>
        <w:t xml:space="preserve"> dans les cas suivants.</w:t>
      </w:r>
    </w:p>
    <w:p w14:paraId="41B11CCF" w14:textId="3DA42675" w:rsidR="00C40894" w:rsidRPr="00D37316" w:rsidRDefault="00C40894" w:rsidP="00D24FB3">
      <w:pPr>
        <w:pStyle w:val="Corpsdetexte"/>
        <w:tabs>
          <w:tab w:val="left" w:pos="8931"/>
          <w:tab w:val="left" w:pos="9214"/>
        </w:tabs>
        <w:ind w:right="570"/>
        <w:jc w:val="both"/>
        <w:rPr>
          <w:rFonts w:ascii="Times New Roman" w:hAnsi="Times New Roman" w:cs="Times New Roman"/>
          <w:sz w:val="20"/>
          <w:szCs w:val="20"/>
        </w:rPr>
      </w:pPr>
    </w:p>
    <w:p w14:paraId="42CA9078" w14:textId="63C1730E" w:rsidR="0047108D" w:rsidRPr="00A1615C" w:rsidRDefault="00A1615C" w:rsidP="00A1615C">
      <w:pPr>
        <w:pStyle w:val="Corpsdetexte"/>
        <w:tabs>
          <w:tab w:val="left" w:pos="8931"/>
          <w:tab w:val="left" w:pos="9214"/>
        </w:tabs>
        <w:ind w:right="570"/>
        <w:jc w:val="both"/>
        <w:rPr>
          <w:rFonts w:ascii="Times New Roman" w:hAnsi="Times New Roman" w:cs="Times New Roman"/>
          <w:i/>
          <w:iCs/>
          <w:sz w:val="20"/>
          <w:szCs w:val="20"/>
          <w:u w:val="single"/>
        </w:rPr>
      </w:pPr>
      <w:r w:rsidRPr="00A1615C">
        <w:rPr>
          <w:rFonts w:ascii="Times New Roman" w:hAnsi="Times New Roman" w:cs="Times New Roman"/>
          <w:i/>
          <w:iCs/>
          <w:sz w:val="20"/>
          <w:szCs w:val="20"/>
          <w:u w:val="single"/>
        </w:rPr>
        <w:t xml:space="preserve">Article 10.1. </w:t>
      </w:r>
      <w:r w:rsidR="0047108D" w:rsidRPr="00A1615C">
        <w:rPr>
          <w:rFonts w:ascii="Times New Roman" w:hAnsi="Times New Roman" w:cs="Times New Roman"/>
          <w:i/>
          <w:iCs/>
          <w:sz w:val="20"/>
          <w:szCs w:val="20"/>
          <w:u w:val="single"/>
        </w:rPr>
        <w:t>Résiliation de plein droit</w:t>
      </w:r>
    </w:p>
    <w:p w14:paraId="3C537993" w14:textId="77777777" w:rsidR="0047108D" w:rsidRPr="00D37316" w:rsidRDefault="0047108D" w:rsidP="00D24FB3">
      <w:pPr>
        <w:pStyle w:val="Corpsdetexte"/>
        <w:tabs>
          <w:tab w:val="left" w:pos="8931"/>
          <w:tab w:val="left" w:pos="9214"/>
        </w:tabs>
        <w:ind w:left="720" w:right="570"/>
        <w:jc w:val="both"/>
        <w:rPr>
          <w:rFonts w:ascii="Times New Roman" w:hAnsi="Times New Roman" w:cs="Times New Roman"/>
          <w:b/>
          <w:bCs/>
          <w:sz w:val="20"/>
          <w:szCs w:val="20"/>
        </w:rPr>
      </w:pPr>
    </w:p>
    <w:p w14:paraId="704EC28C" w14:textId="4942FAE1" w:rsidR="0047108D" w:rsidRPr="00D37316" w:rsidRDefault="0047108D" w:rsidP="00D24FB3">
      <w:pPr>
        <w:pStyle w:val="Corpsdetexte"/>
        <w:tabs>
          <w:tab w:val="left" w:pos="8931"/>
          <w:tab w:val="left" w:pos="9214"/>
        </w:tabs>
        <w:ind w:right="570"/>
        <w:jc w:val="both"/>
        <w:rPr>
          <w:rFonts w:ascii="Times New Roman" w:hAnsi="Times New Roman" w:cs="Times New Roman"/>
          <w:sz w:val="20"/>
          <w:szCs w:val="20"/>
        </w:rPr>
      </w:pPr>
      <w:r w:rsidRPr="00D37316">
        <w:rPr>
          <w:rFonts w:ascii="Times New Roman" w:hAnsi="Times New Roman" w:cs="Times New Roman"/>
          <w:sz w:val="20"/>
          <w:szCs w:val="20"/>
        </w:rPr>
        <w:t>La convention est résiliée de plein droit, sans préavis, par simple notification écrite recommandée avec demande d’avis de réception :</w:t>
      </w:r>
    </w:p>
    <w:p w14:paraId="608E4F86" w14:textId="77777777" w:rsidR="0047108D" w:rsidRPr="00D37316" w:rsidRDefault="0047108D" w:rsidP="00D24FB3">
      <w:pPr>
        <w:pStyle w:val="Corpsdetexte"/>
        <w:tabs>
          <w:tab w:val="left" w:pos="8931"/>
          <w:tab w:val="left" w:pos="9214"/>
        </w:tabs>
        <w:ind w:right="570"/>
        <w:jc w:val="both"/>
        <w:rPr>
          <w:rFonts w:ascii="Times New Roman" w:hAnsi="Times New Roman" w:cs="Times New Roman"/>
          <w:sz w:val="20"/>
          <w:szCs w:val="20"/>
        </w:rPr>
      </w:pPr>
    </w:p>
    <w:p w14:paraId="7CBA020A" w14:textId="4B1C3E6F" w:rsidR="005465B2" w:rsidRPr="00D37316" w:rsidRDefault="0047108D" w:rsidP="00D24FB3">
      <w:pPr>
        <w:pStyle w:val="Corpsdetexte"/>
        <w:numPr>
          <w:ilvl w:val="0"/>
          <w:numId w:val="19"/>
        </w:numPr>
        <w:tabs>
          <w:tab w:val="left" w:pos="8931"/>
          <w:tab w:val="left" w:pos="9214"/>
        </w:tabs>
        <w:ind w:right="570"/>
        <w:jc w:val="both"/>
        <w:rPr>
          <w:rFonts w:ascii="Times New Roman" w:hAnsi="Times New Roman" w:cs="Times New Roman"/>
          <w:sz w:val="20"/>
          <w:szCs w:val="20"/>
        </w:rPr>
      </w:pPr>
      <w:r w:rsidRPr="00D37316">
        <w:rPr>
          <w:rFonts w:ascii="Times New Roman" w:hAnsi="Times New Roman" w:cs="Times New Roman"/>
          <w:sz w:val="20"/>
          <w:szCs w:val="20"/>
        </w:rPr>
        <w:lastRenderedPageBreak/>
        <w:t xml:space="preserve">En cas de sanction ordinale ou pénale devenue définitive emportant cessation définitive d’activité médicale ou interdiction temporaire d’exercer d’une durée </w:t>
      </w:r>
      <w:r w:rsidRPr="00027144">
        <w:rPr>
          <w:rFonts w:ascii="Times New Roman" w:hAnsi="Times New Roman" w:cs="Times New Roman"/>
          <w:sz w:val="20"/>
          <w:szCs w:val="20"/>
        </w:rPr>
        <w:t xml:space="preserve">supérieure à </w:t>
      </w:r>
      <w:r w:rsidR="00027144" w:rsidRPr="00027144">
        <w:rPr>
          <w:rFonts w:ascii="Times New Roman" w:hAnsi="Times New Roman" w:cs="Times New Roman"/>
          <w:sz w:val="20"/>
          <w:szCs w:val="20"/>
        </w:rPr>
        <w:t>1</w:t>
      </w:r>
      <w:r w:rsidRPr="00027144">
        <w:rPr>
          <w:rFonts w:ascii="Times New Roman" w:hAnsi="Times New Roman" w:cs="Times New Roman"/>
          <w:sz w:val="20"/>
          <w:szCs w:val="20"/>
        </w:rPr>
        <w:t xml:space="preserve"> mois</w:t>
      </w:r>
      <w:r w:rsidRPr="00D37316">
        <w:rPr>
          <w:rFonts w:ascii="Times New Roman" w:hAnsi="Times New Roman" w:cs="Times New Roman"/>
          <w:sz w:val="20"/>
          <w:szCs w:val="20"/>
        </w:rPr>
        <w:t>, affectant le Praticien.</w:t>
      </w:r>
    </w:p>
    <w:p w14:paraId="36AED431" w14:textId="528613FF" w:rsidR="0047108D" w:rsidRPr="00D37316" w:rsidRDefault="0047108D" w:rsidP="00D24FB3">
      <w:pPr>
        <w:pStyle w:val="Corpsdetexte"/>
        <w:numPr>
          <w:ilvl w:val="0"/>
          <w:numId w:val="19"/>
        </w:numPr>
        <w:tabs>
          <w:tab w:val="left" w:pos="8931"/>
          <w:tab w:val="left" w:pos="9214"/>
        </w:tabs>
        <w:ind w:right="570"/>
        <w:jc w:val="both"/>
        <w:rPr>
          <w:rFonts w:ascii="Times New Roman" w:hAnsi="Times New Roman" w:cs="Times New Roman"/>
          <w:sz w:val="20"/>
          <w:szCs w:val="20"/>
        </w:rPr>
      </w:pPr>
      <w:r w:rsidRPr="00D37316">
        <w:rPr>
          <w:rFonts w:ascii="Times New Roman" w:hAnsi="Times New Roman" w:cs="Times New Roman"/>
          <w:sz w:val="20"/>
          <w:szCs w:val="20"/>
        </w:rPr>
        <w:t>En cas de non</w:t>
      </w:r>
      <w:r w:rsidRPr="00D37316">
        <w:rPr>
          <w:rFonts w:ascii="Times New Roman" w:hAnsi="Times New Roman" w:cs="Times New Roman"/>
          <w:sz w:val="20"/>
          <w:szCs w:val="20"/>
        </w:rPr>
        <w:noBreakHyphen/>
        <w:t>fonctionnement définitif de l’appareil d’IRM, de retrait, de non</w:t>
      </w:r>
      <w:r w:rsidRPr="00D37316">
        <w:rPr>
          <w:rFonts w:ascii="Times New Roman" w:hAnsi="Times New Roman" w:cs="Times New Roman"/>
          <w:sz w:val="20"/>
          <w:szCs w:val="20"/>
        </w:rPr>
        <w:noBreakHyphen/>
        <w:t>renouvellement ou de suspension définitive de l’autorisation d’activité, ou de toute décision d’une autorité administrative rendant impossible la poursuite de la convention.</w:t>
      </w:r>
    </w:p>
    <w:p w14:paraId="1D48117C" w14:textId="77777777" w:rsidR="0047108D" w:rsidRPr="00D37316" w:rsidRDefault="0047108D" w:rsidP="00D24FB3">
      <w:pPr>
        <w:pStyle w:val="Corpsdetexte"/>
        <w:tabs>
          <w:tab w:val="left" w:pos="8931"/>
          <w:tab w:val="left" w:pos="9214"/>
        </w:tabs>
        <w:ind w:right="570"/>
        <w:jc w:val="both"/>
        <w:rPr>
          <w:rFonts w:ascii="Times New Roman" w:hAnsi="Times New Roman" w:cs="Times New Roman"/>
          <w:sz w:val="20"/>
          <w:szCs w:val="20"/>
        </w:rPr>
      </w:pPr>
    </w:p>
    <w:p w14:paraId="2CD058AB" w14:textId="72DD10B0" w:rsidR="005465B2" w:rsidRPr="00A1615C" w:rsidRDefault="00A1615C" w:rsidP="00A1615C">
      <w:pPr>
        <w:pStyle w:val="Corpsdetexte"/>
        <w:tabs>
          <w:tab w:val="left" w:pos="8931"/>
          <w:tab w:val="left" w:pos="9214"/>
        </w:tabs>
        <w:ind w:right="570"/>
        <w:jc w:val="both"/>
        <w:rPr>
          <w:rFonts w:ascii="Times New Roman" w:hAnsi="Times New Roman" w:cs="Times New Roman"/>
          <w:i/>
          <w:iCs/>
          <w:sz w:val="20"/>
          <w:szCs w:val="20"/>
          <w:u w:val="single"/>
        </w:rPr>
      </w:pPr>
      <w:r w:rsidRPr="00A1615C">
        <w:rPr>
          <w:rFonts w:ascii="Times New Roman" w:hAnsi="Times New Roman" w:cs="Times New Roman"/>
          <w:i/>
          <w:iCs/>
          <w:sz w:val="20"/>
          <w:szCs w:val="20"/>
          <w:u w:val="single"/>
        </w:rPr>
        <w:t xml:space="preserve">Article 10.2. </w:t>
      </w:r>
      <w:r w:rsidR="005465B2" w:rsidRPr="00A1615C">
        <w:rPr>
          <w:rFonts w:ascii="Times New Roman" w:hAnsi="Times New Roman" w:cs="Times New Roman"/>
          <w:i/>
          <w:iCs/>
          <w:sz w:val="20"/>
          <w:szCs w:val="20"/>
          <w:u w:val="single"/>
        </w:rPr>
        <w:t>Résiliation pour manquement et articulation avec la conciliation</w:t>
      </w:r>
    </w:p>
    <w:p w14:paraId="4C1A27A0" w14:textId="77777777" w:rsidR="005465B2" w:rsidRPr="00D37316" w:rsidRDefault="005465B2" w:rsidP="00D24FB3">
      <w:pPr>
        <w:pStyle w:val="Corpsdetexte"/>
        <w:tabs>
          <w:tab w:val="left" w:pos="8931"/>
          <w:tab w:val="left" w:pos="9214"/>
        </w:tabs>
        <w:ind w:left="720" w:right="570"/>
        <w:jc w:val="both"/>
        <w:rPr>
          <w:rFonts w:ascii="Times New Roman" w:hAnsi="Times New Roman" w:cs="Times New Roman"/>
          <w:b/>
          <w:bCs/>
          <w:sz w:val="20"/>
          <w:szCs w:val="20"/>
        </w:rPr>
      </w:pPr>
    </w:p>
    <w:p w14:paraId="4FE675EE" w14:textId="28218793" w:rsidR="005465B2" w:rsidRPr="00D37316" w:rsidRDefault="005465B2" w:rsidP="00D24FB3">
      <w:pPr>
        <w:pStyle w:val="Corpsdetexte"/>
        <w:tabs>
          <w:tab w:val="left" w:pos="8931"/>
          <w:tab w:val="left" w:pos="9214"/>
        </w:tabs>
        <w:ind w:right="570"/>
        <w:jc w:val="both"/>
        <w:rPr>
          <w:rFonts w:ascii="Times New Roman" w:hAnsi="Times New Roman" w:cs="Times New Roman"/>
          <w:sz w:val="20"/>
          <w:szCs w:val="20"/>
        </w:rPr>
      </w:pPr>
      <w:r w:rsidRPr="00D37316">
        <w:rPr>
          <w:rFonts w:ascii="Times New Roman" w:hAnsi="Times New Roman" w:cs="Times New Roman"/>
          <w:sz w:val="20"/>
          <w:szCs w:val="20"/>
        </w:rPr>
        <w:t>En cas de manquement grave ou répété du Praticien ou du Centre Hospitalier à ses obligations contractuelles ou au règlement intérieur applicable, la partie non défaillante adresse à l’autre une mise en demeure motivée, par lettre recommandée avec demande d’avis de réception, lui impartissant un délai de 30 jours pour remédier au manquement.</w:t>
      </w:r>
    </w:p>
    <w:p w14:paraId="1BEAEB2A" w14:textId="77777777" w:rsidR="005465B2" w:rsidRPr="00D37316" w:rsidRDefault="005465B2" w:rsidP="00D24FB3">
      <w:pPr>
        <w:pStyle w:val="Corpsdetexte"/>
        <w:tabs>
          <w:tab w:val="left" w:pos="8931"/>
          <w:tab w:val="left" w:pos="9214"/>
        </w:tabs>
        <w:ind w:right="570"/>
        <w:jc w:val="both"/>
        <w:rPr>
          <w:rFonts w:ascii="Times New Roman" w:hAnsi="Times New Roman" w:cs="Times New Roman"/>
          <w:b/>
          <w:bCs/>
          <w:sz w:val="20"/>
          <w:szCs w:val="20"/>
        </w:rPr>
      </w:pPr>
    </w:p>
    <w:p w14:paraId="74AE1137" w14:textId="347767D1" w:rsidR="005465B2" w:rsidRPr="00D37316" w:rsidRDefault="005465B2" w:rsidP="00D24FB3">
      <w:pPr>
        <w:pStyle w:val="Corpsdetexte"/>
        <w:tabs>
          <w:tab w:val="left" w:pos="8931"/>
          <w:tab w:val="left" w:pos="9214"/>
        </w:tabs>
        <w:ind w:right="570"/>
        <w:jc w:val="both"/>
        <w:rPr>
          <w:rFonts w:ascii="Times New Roman" w:hAnsi="Times New Roman" w:cs="Times New Roman"/>
          <w:sz w:val="20"/>
          <w:szCs w:val="20"/>
        </w:rPr>
      </w:pPr>
      <w:r w:rsidRPr="00D37316">
        <w:rPr>
          <w:rFonts w:ascii="Times New Roman" w:hAnsi="Times New Roman" w:cs="Times New Roman"/>
          <w:sz w:val="20"/>
          <w:szCs w:val="20"/>
        </w:rPr>
        <w:t xml:space="preserve">À défaut de régularisation dans ce délai, et sauf urgence liée à la sécurité des patients, la partie non défaillante saisit la procédure de conciliation prévue à l’article </w:t>
      </w:r>
      <w:r w:rsidR="008D5991">
        <w:rPr>
          <w:rFonts w:ascii="Times New Roman" w:hAnsi="Times New Roman" w:cs="Times New Roman"/>
          <w:sz w:val="20"/>
          <w:szCs w:val="20"/>
        </w:rPr>
        <w:t>12</w:t>
      </w:r>
      <w:r w:rsidRPr="00D37316">
        <w:rPr>
          <w:rFonts w:ascii="Times New Roman" w:hAnsi="Times New Roman" w:cs="Times New Roman"/>
          <w:sz w:val="20"/>
          <w:szCs w:val="20"/>
        </w:rPr>
        <w:t xml:space="preserve"> de la convention. </w:t>
      </w:r>
    </w:p>
    <w:p w14:paraId="680C7240" w14:textId="77777777" w:rsidR="005465B2" w:rsidRPr="00D37316" w:rsidRDefault="005465B2" w:rsidP="00D24FB3">
      <w:pPr>
        <w:pStyle w:val="Corpsdetexte"/>
        <w:tabs>
          <w:tab w:val="left" w:pos="8931"/>
          <w:tab w:val="left" w:pos="9214"/>
        </w:tabs>
        <w:ind w:right="570"/>
        <w:jc w:val="both"/>
        <w:rPr>
          <w:rFonts w:ascii="Times New Roman" w:hAnsi="Times New Roman" w:cs="Times New Roman"/>
          <w:sz w:val="20"/>
          <w:szCs w:val="20"/>
        </w:rPr>
      </w:pPr>
    </w:p>
    <w:p w14:paraId="5747152F" w14:textId="08B330D2" w:rsidR="005465B2" w:rsidRPr="00D37316" w:rsidRDefault="005465B2" w:rsidP="00D24FB3">
      <w:pPr>
        <w:pStyle w:val="Corpsdetexte"/>
        <w:tabs>
          <w:tab w:val="left" w:pos="8931"/>
          <w:tab w:val="left" w:pos="9214"/>
        </w:tabs>
        <w:ind w:right="570"/>
        <w:jc w:val="both"/>
        <w:rPr>
          <w:rFonts w:ascii="Times New Roman" w:hAnsi="Times New Roman" w:cs="Times New Roman"/>
          <w:sz w:val="20"/>
          <w:szCs w:val="20"/>
        </w:rPr>
      </w:pPr>
      <w:r w:rsidRPr="00D37316">
        <w:rPr>
          <w:rFonts w:ascii="Times New Roman" w:hAnsi="Times New Roman" w:cs="Times New Roman"/>
          <w:sz w:val="20"/>
          <w:szCs w:val="20"/>
        </w:rPr>
        <w:t xml:space="preserve">Si, à l’issue d’un délai maximum de </w:t>
      </w:r>
      <w:r w:rsidR="00027144">
        <w:rPr>
          <w:rFonts w:ascii="Times New Roman" w:hAnsi="Times New Roman" w:cs="Times New Roman"/>
          <w:sz w:val="20"/>
          <w:szCs w:val="20"/>
        </w:rPr>
        <w:t>60</w:t>
      </w:r>
      <w:r w:rsidRPr="00D37316">
        <w:rPr>
          <w:rFonts w:ascii="Times New Roman" w:hAnsi="Times New Roman" w:cs="Times New Roman"/>
          <w:sz w:val="20"/>
          <w:szCs w:val="20"/>
        </w:rPr>
        <w:t xml:space="preserve"> jours à compter de cette saisine, aucune solution n’a été trouvée ou exécutée, la convention peut être résiliée de plein droit par la partie non défaillante, par lettre recommandée avec demande d’avis de réception, sans autre formalité.</w:t>
      </w:r>
    </w:p>
    <w:p w14:paraId="58A2E1F6" w14:textId="77777777" w:rsidR="005465B2" w:rsidRPr="00D37316" w:rsidRDefault="005465B2" w:rsidP="00D24FB3">
      <w:pPr>
        <w:pStyle w:val="Corpsdetexte"/>
        <w:tabs>
          <w:tab w:val="left" w:pos="8931"/>
          <w:tab w:val="left" w:pos="9214"/>
        </w:tabs>
        <w:ind w:right="570"/>
        <w:jc w:val="both"/>
        <w:rPr>
          <w:rFonts w:ascii="Times New Roman" w:hAnsi="Times New Roman" w:cs="Times New Roman"/>
          <w:sz w:val="20"/>
          <w:szCs w:val="20"/>
        </w:rPr>
      </w:pPr>
    </w:p>
    <w:p w14:paraId="5D04913A" w14:textId="1749D281" w:rsidR="005465B2" w:rsidRPr="00A1615C" w:rsidRDefault="00A1615C" w:rsidP="00A1615C">
      <w:pPr>
        <w:pStyle w:val="Corpsdetexte"/>
        <w:tabs>
          <w:tab w:val="left" w:pos="8931"/>
          <w:tab w:val="left" w:pos="9214"/>
        </w:tabs>
        <w:ind w:right="570"/>
        <w:jc w:val="both"/>
        <w:rPr>
          <w:rFonts w:ascii="Times New Roman" w:hAnsi="Times New Roman" w:cs="Times New Roman"/>
          <w:i/>
          <w:iCs/>
          <w:sz w:val="20"/>
          <w:szCs w:val="20"/>
          <w:u w:val="single"/>
        </w:rPr>
      </w:pPr>
      <w:r w:rsidRPr="00A1615C">
        <w:rPr>
          <w:rFonts w:ascii="Times New Roman" w:hAnsi="Times New Roman" w:cs="Times New Roman"/>
          <w:i/>
          <w:iCs/>
          <w:sz w:val="20"/>
          <w:szCs w:val="20"/>
          <w:u w:val="single"/>
        </w:rPr>
        <w:t xml:space="preserve">Article 10.3. </w:t>
      </w:r>
      <w:r w:rsidR="005465B2" w:rsidRPr="00A1615C">
        <w:rPr>
          <w:rFonts w:ascii="Times New Roman" w:hAnsi="Times New Roman" w:cs="Times New Roman"/>
          <w:i/>
          <w:iCs/>
          <w:sz w:val="20"/>
          <w:szCs w:val="20"/>
          <w:u w:val="single"/>
        </w:rPr>
        <w:t>Exclusion et interdiction d’accès au plateau technique</w:t>
      </w:r>
    </w:p>
    <w:p w14:paraId="15CC35BA" w14:textId="77777777" w:rsidR="005465B2" w:rsidRPr="00D37316" w:rsidRDefault="005465B2" w:rsidP="00D24FB3">
      <w:pPr>
        <w:pStyle w:val="Corpsdetexte"/>
        <w:tabs>
          <w:tab w:val="left" w:pos="8931"/>
          <w:tab w:val="left" w:pos="9214"/>
        </w:tabs>
        <w:ind w:right="570"/>
        <w:jc w:val="both"/>
        <w:rPr>
          <w:rFonts w:ascii="Times New Roman" w:hAnsi="Times New Roman" w:cs="Times New Roman"/>
          <w:b/>
          <w:bCs/>
          <w:sz w:val="20"/>
          <w:szCs w:val="20"/>
        </w:rPr>
      </w:pPr>
    </w:p>
    <w:p w14:paraId="13444028" w14:textId="288E3B0B" w:rsidR="005465B2" w:rsidRPr="00D37316" w:rsidRDefault="005465B2" w:rsidP="00D24FB3">
      <w:pPr>
        <w:pStyle w:val="Corpsdetexte"/>
        <w:tabs>
          <w:tab w:val="left" w:pos="8931"/>
          <w:tab w:val="left" w:pos="9214"/>
        </w:tabs>
        <w:ind w:right="570"/>
        <w:jc w:val="both"/>
        <w:rPr>
          <w:rFonts w:ascii="Times New Roman" w:hAnsi="Times New Roman" w:cs="Times New Roman"/>
          <w:sz w:val="20"/>
          <w:szCs w:val="20"/>
        </w:rPr>
      </w:pPr>
      <w:r w:rsidRPr="00D37316">
        <w:rPr>
          <w:rFonts w:ascii="Times New Roman" w:hAnsi="Times New Roman" w:cs="Times New Roman"/>
          <w:sz w:val="20"/>
          <w:szCs w:val="20"/>
        </w:rPr>
        <w:t>Le Centre Hospitalier peut, après information préalable et mise en mesure de présenter des observations écrites et/ou orales dans un délai de 8 jours, interdire l’accès au plateau technique d’IRM, à titre temporaire ou définitif, au praticien et à tout collaborateur ou remplaçant intervenant pour son compte, en cas :</w:t>
      </w:r>
    </w:p>
    <w:p w14:paraId="73920467" w14:textId="77777777" w:rsidR="005465B2" w:rsidRPr="00D37316" w:rsidRDefault="005465B2" w:rsidP="00D24FB3">
      <w:pPr>
        <w:pStyle w:val="Corpsdetexte"/>
        <w:tabs>
          <w:tab w:val="left" w:pos="8931"/>
          <w:tab w:val="left" w:pos="9214"/>
        </w:tabs>
        <w:ind w:right="570"/>
        <w:jc w:val="both"/>
        <w:rPr>
          <w:rFonts w:ascii="Times New Roman" w:hAnsi="Times New Roman" w:cs="Times New Roman"/>
          <w:sz w:val="20"/>
          <w:szCs w:val="20"/>
        </w:rPr>
      </w:pPr>
    </w:p>
    <w:p w14:paraId="3C5DE917" w14:textId="6E329596" w:rsidR="005465B2" w:rsidRPr="00D37316" w:rsidRDefault="005465B2" w:rsidP="00D24FB3">
      <w:pPr>
        <w:pStyle w:val="Corpsdetexte"/>
        <w:tabs>
          <w:tab w:val="left" w:pos="8931"/>
          <w:tab w:val="left" w:pos="9214"/>
        </w:tabs>
        <w:ind w:left="720" w:right="570"/>
        <w:jc w:val="both"/>
        <w:rPr>
          <w:rFonts w:ascii="Times New Roman" w:hAnsi="Times New Roman" w:cs="Times New Roman"/>
          <w:sz w:val="20"/>
          <w:szCs w:val="20"/>
        </w:rPr>
      </w:pPr>
      <w:r w:rsidRPr="00D37316">
        <w:rPr>
          <w:rFonts w:ascii="Times New Roman" w:hAnsi="Times New Roman" w:cs="Times New Roman"/>
          <w:sz w:val="20"/>
          <w:szCs w:val="20"/>
        </w:rPr>
        <w:t xml:space="preserve">a) De violation grave ou répétée des dispositions de la convention ou du règlement intérieur ; </w:t>
      </w:r>
    </w:p>
    <w:p w14:paraId="79C3F7C9" w14:textId="3F893F55" w:rsidR="005465B2" w:rsidRPr="00D37316" w:rsidRDefault="005465B2" w:rsidP="00D24FB3">
      <w:pPr>
        <w:pStyle w:val="Corpsdetexte"/>
        <w:tabs>
          <w:tab w:val="left" w:pos="8931"/>
          <w:tab w:val="left" w:pos="9214"/>
        </w:tabs>
        <w:ind w:left="720" w:right="570"/>
        <w:jc w:val="both"/>
        <w:rPr>
          <w:rFonts w:ascii="Times New Roman" w:hAnsi="Times New Roman" w:cs="Times New Roman"/>
          <w:sz w:val="20"/>
          <w:szCs w:val="20"/>
        </w:rPr>
      </w:pPr>
      <w:r w:rsidRPr="00D37316">
        <w:rPr>
          <w:rFonts w:ascii="Times New Roman" w:hAnsi="Times New Roman" w:cs="Times New Roman"/>
          <w:sz w:val="20"/>
          <w:szCs w:val="20"/>
        </w:rPr>
        <w:t xml:space="preserve">b) De comportement de nature à perturber gravement le fonctionnement de l’établissement ou du service public hospitalier ; </w:t>
      </w:r>
    </w:p>
    <w:p w14:paraId="6E05D174" w14:textId="0747B8A2" w:rsidR="005465B2" w:rsidRPr="00D37316" w:rsidRDefault="005465B2" w:rsidP="00D24FB3">
      <w:pPr>
        <w:pStyle w:val="Corpsdetexte"/>
        <w:tabs>
          <w:tab w:val="left" w:pos="8931"/>
          <w:tab w:val="left" w:pos="9214"/>
        </w:tabs>
        <w:ind w:left="720" w:right="570"/>
        <w:jc w:val="both"/>
        <w:rPr>
          <w:rFonts w:ascii="Times New Roman" w:hAnsi="Times New Roman" w:cs="Times New Roman"/>
          <w:sz w:val="20"/>
          <w:szCs w:val="20"/>
        </w:rPr>
      </w:pPr>
      <w:r w:rsidRPr="00D37316">
        <w:rPr>
          <w:rFonts w:ascii="Times New Roman" w:hAnsi="Times New Roman" w:cs="Times New Roman"/>
          <w:sz w:val="20"/>
          <w:szCs w:val="20"/>
        </w:rPr>
        <w:t>c) De sanction pénale ou ordinale définitive emportant interdiction d’exercer.</w:t>
      </w:r>
    </w:p>
    <w:p w14:paraId="15B823A9" w14:textId="77777777" w:rsidR="005465B2" w:rsidRPr="00D37316" w:rsidRDefault="005465B2" w:rsidP="00D24FB3">
      <w:pPr>
        <w:pStyle w:val="Corpsdetexte"/>
        <w:tabs>
          <w:tab w:val="left" w:pos="8931"/>
          <w:tab w:val="left" w:pos="9214"/>
        </w:tabs>
        <w:ind w:right="570"/>
        <w:jc w:val="both"/>
        <w:rPr>
          <w:rFonts w:ascii="Times New Roman" w:hAnsi="Times New Roman" w:cs="Times New Roman"/>
          <w:sz w:val="20"/>
          <w:szCs w:val="20"/>
        </w:rPr>
      </w:pPr>
    </w:p>
    <w:p w14:paraId="2726404A" w14:textId="77777777" w:rsidR="005465B2" w:rsidRPr="00D37316" w:rsidRDefault="005465B2" w:rsidP="00D24FB3">
      <w:pPr>
        <w:pStyle w:val="Corpsdetexte"/>
        <w:tabs>
          <w:tab w:val="left" w:pos="8931"/>
          <w:tab w:val="left" w:pos="9214"/>
        </w:tabs>
        <w:ind w:right="570"/>
        <w:jc w:val="both"/>
        <w:rPr>
          <w:rFonts w:ascii="Times New Roman" w:hAnsi="Times New Roman" w:cs="Times New Roman"/>
          <w:sz w:val="20"/>
          <w:szCs w:val="20"/>
        </w:rPr>
      </w:pPr>
      <w:r w:rsidRPr="00D37316">
        <w:rPr>
          <w:rFonts w:ascii="Times New Roman" w:hAnsi="Times New Roman" w:cs="Times New Roman"/>
          <w:sz w:val="20"/>
          <w:szCs w:val="20"/>
        </w:rPr>
        <w:t>En cas de risque grave ou immédiat pour la sécurité des patients, la qualité ou la continuité des soins, le directeur du centre hospitalier peut prononcer à titre préventif une interdiction immédiate d’accès, provisoire, par décision écrite et motivée, notifiée sans délai au praticien, lequel est invité à présenter ses observations dans un délai maximum de 8 jours.</w:t>
      </w:r>
    </w:p>
    <w:p w14:paraId="3A7E14FD" w14:textId="77777777" w:rsidR="005465B2" w:rsidRPr="00D37316" w:rsidRDefault="005465B2" w:rsidP="00D24FB3">
      <w:pPr>
        <w:pStyle w:val="Corpsdetexte"/>
        <w:tabs>
          <w:tab w:val="left" w:pos="8931"/>
          <w:tab w:val="left" w:pos="9214"/>
        </w:tabs>
        <w:ind w:right="570"/>
        <w:jc w:val="both"/>
        <w:rPr>
          <w:rFonts w:ascii="Times New Roman" w:hAnsi="Times New Roman" w:cs="Times New Roman"/>
          <w:sz w:val="20"/>
          <w:szCs w:val="20"/>
        </w:rPr>
      </w:pPr>
    </w:p>
    <w:p w14:paraId="70413DA8" w14:textId="58EB4E57" w:rsidR="005465B2" w:rsidRPr="00D37316" w:rsidRDefault="005465B2" w:rsidP="00D24FB3">
      <w:pPr>
        <w:pStyle w:val="Corpsdetexte"/>
        <w:tabs>
          <w:tab w:val="left" w:pos="8931"/>
          <w:tab w:val="left" w:pos="9214"/>
        </w:tabs>
        <w:ind w:right="570"/>
        <w:jc w:val="both"/>
        <w:rPr>
          <w:rFonts w:ascii="Times New Roman" w:hAnsi="Times New Roman" w:cs="Times New Roman"/>
          <w:sz w:val="20"/>
          <w:szCs w:val="20"/>
        </w:rPr>
      </w:pPr>
      <w:r w:rsidRPr="00D37316">
        <w:rPr>
          <w:rFonts w:ascii="Times New Roman" w:hAnsi="Times New Roman" w:cs="Times New Roman"/>
          <w:sz w:val="20"/>
          <w:szCs w:val="20"/>
        </w:rPr>
        <w:t>Cette mesure préventive est réexaminée dans un délai de 30 jours, à l’issue duquel elle est levée, maintenue ou transformée en interdiction définitive, le cas échéant assortie d’une résiliation de la convention dans les conditions ci</w:t>
      </w:r>
      <w:r w:rsidRPr="00D37316">
        <w:rPr>
          <w:rFonts w:ascii="Times New Roman" w:hAnsi="Times New Roman" w:cs="Times New Roman"/>
          <w:sz w:val="20"/>
          <w:szCs w:val="20"/>
        </w:rPr>
        <w:noBreakHyphen/>
        <w:t>dessus.</w:t>
      </w:r>
    </w:p>
    <w:p w14:paraId="727112B7" w14:textId="77777777" w:rsidR="005465B2" w:rsidRPr="00D37316" w:rsidRDefault="005465B2" w:rsidP="00D24FB3">
      <w:pPr>
        <w:pStyle w:val="Corpsdetexte"/>
        <w:tabs>
          <w:tab w:val="left" w:pos="8931"/>
          <w:tab w:val="left" w:pos="9214"/>
        </w:tabs>
        <w:ind w:right="570"/>
        <w:jc w:val="both"/>
        <w:rPr>
          <w:rFonts w:ascii="Times New Roman" w:hAnsi="Times New Roman" w:cs="Times New Roman"/>
          <w:sz w:val="20"/>
          <w:szCs w:val="20"/>
        </w:rPr>
      </w:pPr>
    </w:p>
    <w:p w14:paraId="20818670" w14:textId="6206DBA4" w:rsidR="00E84F1A" w:rsidRPr="00D37316" w:rsidRDefault="00E84F1A" w:rsidP="00D24FB3">
      <w:pPr>
        <w:widowControl/>
        <w:tabs>
          <w:tab w:val="left" w:pos="8931"/>
          <w:tab w:val="left" w:pos="9214"/>
        </w:tabs>
        <w:autoSpaceDE/>
        <w:autoSpaceDN/>
        <w:ind w:right="570"/>
        <w:jc w:val="both"/>
        <w:rPr>
          <w:rFonts w:ascii="Times New Roman" w:eastAsia="Calibri" w:hAnsi="Times New Roman" w:cs="Times New Roman"/>
          <w:b/>
          <w:sz w:val="20"/>
          <w:szCs w:val="20"/>
        </w:rPr>
      </w:pPr>
      <w:r w:rsidRPr="00D37316">
        <w:rPr>
          <w:rFonts w:ascii="Times New Roman" w:eastAsia="Calibri" w:hAnsi="Times New Roman" w:cs="Times New Roman"/>
          <w:b/>
          <w:sz w:val="20"/>
          <w:szCs w:val="20"/>
        </w:rPr>
        <w:t xml:space="preserve">ARTICLE </w:t>
      </w:r>
      <w:r w:rsidR="00A1615C">
        <w:rPr>
          <w:rFonts w:ascii="Times New Roman" w:eastAsia="Calibri" w:hAnsi="Times New Roman" w:cs="Times New Roman"/>
          <w:b/>
          <w:sz w:val="20"/>
          <w:szCs w:val="20"/>
        </w:rPr>
        <w:t>11.</w:t>
      </w:r>
      <w:r w:rsidRPr="00D37316">
        <w:rPr>
          <w:rFonts w:ascii="Times New Roman" w:eastAsia="Calibri" w:hAnsi="Times New Roman" w:cs="Times New Roman"/>
          <w:b/>
          <w:sz w:val="20"/>
          <w:szCs w:val="20"/>
        </w:rPr>
        <w:t xml:space="preserve"> R</w:t>
      </w:r>
      <w:r w:rsidR="00A1615C" w:rsidRPr="00A1615C">
        <w:rPr>
          <w:rFonts w:ascii="Times New Roman" w:eastAsia="Calibri" w:hAnsi="Times New Roman" w:cs="Times New Roman"/>
          <w:b/>
          <w:sz w:val="20"/>
          <w:szCs w:val="20"/>
        </w:rPr>
        <w:t>È</w:t>
      </w:r>
      <w:r w:rsidRPr="00D37316">
        <w:rPr>
          <w:rFonts w:ascii="Times New Roman" w:eastAsia="Calibri" w:hAnsi="Times New Roman" w:cs="Times New Roman"/>
          <w:b/>
          <w:sz w:val="20"/>
          <w:szCs w:val="20"/>
        </w:rPr>
        <w:t>GLEMENT INT</w:t>
      </w:r>
      <w:r w:rsidR="00A1615C" w:rsidRPr="00A1615C">
        <w:rPr>
          <w:rFonts w:ascii="Times New Roman" w:eastAsia="Calibri" w:hAnsi="Times New Roman" w:cs="Times New Roman"/>
          <w:b/>
          <w:bCs/>
          <w:sz w:val="20"/>
          <w:szCs w:val="20"/>
        </w:rPr>
        <w:t>É</w:t>
      </w:r>
      <w:r w:rsidRPr="00D37316">
        <w:rPr>
          <w:rFonts w:ascii="Times New Roman" w:eastAsia="Calibri" w:hAnsi="Times New Roman" w:cs="Times New Roman"/>
          <w:b/>
          <w:sz w:val="20"/>
          <w:szCs w:val="20"/>
        </w:rPr>
        <w:t xml:space="preserve">RIEUR DU CENTRE HOSPITALIER </w:t>
      </w:r>
    </w:p>
    <w:p w14:paraId="240F3BB3" w14:textId="77777777" w:rsidR="00E84F1A" w:rsidRPr="00D37316" w:rsidRDefault="00E84F1A" w:rsidP="00D24FB3">
      <w:pPr>
        <w:widowControl/>
        <w:tabs>
          <w:tab w:val="left" w:pos="8931"/>
          <w:tab w:val="left" w:pos="9214"/>
        </w:tabs>
        <w:autoSpaceDE/>
        <w:autoSpaceDN/>
        <w:ind w:right="570"/>
        <w:jc w:val="both"/>
        <w:rPr>
          <w:rFonts w:ascii="Times New Roman" w:eastAsia="Calibri" w:hAnsi="Times New Roman" w:cs="Times New Roman"/>
          <w:b/>
          <w:sz w:val="20"/>
          <w:szCs w:val="20"/>
        </w:rPr>
      </w:pPr>
    </w:p>
    <w:p w14:paraId="777200AA" w14:textId="77777777" w:rsidR="00E84F1A" w:rsidRPr="00D37316" w:rsidRDefault="00E84F1A" w:rsidP="00D24FB3">
      <w:pPr>
        <w:widowControl/>
        <w:tabs>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 xml:space="preserve">Le Praticien déclare avoir pris connaissance du règlement intérieur du Centre Hospitalier, s’engage à le respecter et se porte fort de son respect par tout médecin radiologue qui interviendrait pour son compte sur les équipements hospitaliers. </w:t>
      </w:r>
    </w:p>
    <w:p w14:paraId="6B907443" w14:textId="77777777" w:rsidR="00E84F1A" w:rsidRPr="00D37316" w:rsidRDefault="00E84F1A" w:rsidP="00D24FB3">
      <w:pPr>
        <w:widowControl/>
        <w:tabs>
          <w:tab w:val="left" w:pos="8931"/>
          <w:tab w:val="left" w:pos="9214"/>
        </w:tabs>
        <w:autoSpaceDE/>
        <w:autoSpaceDN/>
        <w:ind w:right="570"/>
        <w:jc w:val="both"/>
        <w:rPr>
          <w:rFonts w:ascii="Times New Roman" w:eastAsia="Calibri" w:hAnsi="Times New Roman" w:cs="Times New Roman"/>
          <w:sz w:val="20"/>
          <w:szCs w:val="20"/>
        </w:rPr>
      </w:pPr>
    </w:p>
    <w:p w14:paraId="1FC92DF2" w14:textId="52BF823E" w:rsidR="00E84F1A" w:rsidRPr="00D37316" w:rsidRDefault="00E84F1A" w:rsidP="00D24FB3">
      <w:pPr>
        <w:widowControl/>
        <w:tabs>
          <w:tab w:val="left" w:pos="8931"/>
          <w:tab w:val="left" w:pos="9214"/>
        </w:tabs>
        <w:autoSpaceDE/>
        <w:autoSpaceDN/>
        <w:ind w:right="570"/>
        <w:jc w:val="both"/>
        <w:rPr>
          <w:rFonts w:ascii="Times New Roman" w:eastAsia="Calibri" w:hAnsi="Times New Roman" w:cs="Times New Roman"/>
          <w:b/>
          <w:sz w:val="20"/>
          <w:szCs w:val="20"/>
        </w:rPr>
      </w:pPr>
      <w:r w:rsidRPr="00D37316">
        <w:rPr>
          <w:rFonts w:ascii="Times New Roman" w:eastAsia="Calibri" w:hAnsi="Times New Roman" w:cs="Times New Roman"/>
          <w:b/>
          <w:sz w:val="20"/>
          <w:szCs w:val="20"/>
        </w:rPr>
        <w:t>ARTICLE 1</w:t>
      </w:r>
      <w:r w:rsidR="00A1615C">
        <w:rPr>
          <w:rFonts w:ascii="Times New Roman" w:eastAsia="Calibri" w:hAnsi="Times New Roman" w:cs="Times New Roman"/>
          <w:b/>
          <w:sz w:val="20"/>
          <w:szCs w:val="20"/>
        </w:rPr>
        <w:t>2.</w:t>
      </w:r>
      <w:r w:rsidRPr="00D37316">
        <w:rPr>
          <w:rFonts w:ascii="Times New Roman" w:eastAsia="Calibri" w:hAnsi="Times New Roman" w:cs="Times New Roman"/>
          <w:b/>
          <w:sz w:val="20"/>
          <w:szCs w:val="20"/>
        </w:rPr>
        <w:t xml:space="preserve"> LITIGES</w:t>
      </w:r>
    </w:p>
    <w:p w14:paraId="03F45D48" w14:textId="77777777" w:rsidR="00E84F1A" w:rsidRPr="00D37316" w:rsidRDefault="00E84F1A" w:rsidP="00D24FB3">
      <w:pPr>
        <w:widowControl/>
        <w:tabs>
          <w:tab w:val="left" w:pos="8931"/>
          <w:tab w:val="left" w:pos="9214"/>
        </w:tabs>
        <w:autoSpaceDE/>
        <w:autoSpaceDN/>
        <w:ind w:right="570"/>
        <w:jc w:val="both"/>
        <w:rPr>
          <w:rFonts w:ascii="Times New Roman" w:eastAsia="Calibri" w:hAnsi="Times New Roman" w:cs="Times New Roman"/>
          <w:b/>
          <w:sz w:val="20"/>
          <w:szCs w:val="20"/>
        </w:rPr>
      </w:pPr>
    </w:p>
    <w:p w14:paraId="50AB47C1" w14:textId="77777777" w:rsidR="00E84F1A" w:rsidRPr="00D37316" w:rsidRDefault="00E84F1A" w:rsidP="00D24FB3">
      <w:pPr>
        <w:widowControl/>
        <w:tabs>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Si des difficultés surgissaient entre les Parties sur l'interprétation ou l'exécution de la Convention, elles auront, avant toute action en justice, en vue de se concilier amiablement, à soumettre leur différend à deux conciliateurs qu'elles auront respectivement désignés.</w:t>
      </w:r>
    </w:p>
    <w:p w14:paraId="55ECA495" w14:textId="77777777" w:rsidR="00E84F1A" w:rsidRPr="00D37316" w:rsidRDefault="00E84F1A" w:rsidP="00D24FB3">
      <w:pPr>
        <w:widowControl/>
        <w:tabs>
          <w:tab w:val="left" w:pos="8931"/>
          <w:tab w:val="left" w:pos="9214"/>
        </w:tabs>
        <w:autoSpaceDE/>
        <w:autoSpaceDN/>
        <w:ind w:right="570"/>
        <w:jc w:val="both"/>
        <w:rPr>
          <w:rFonts w:ascii="Times New Roman" w:eastAsia="Calibri" w:hAnsi="Times New Roman" w:cs="Times New Roman"/>
          <w:sz w:val="20"/>
          <w:szCs w:val="20"/>
        </w:rPr>
      </w:pPr>
    </w:p>
    <w:p w14:paraId="7272D06D" w14:textId="3FE24A38" w:rsidR="00E84F1A" w:rsidRPr="00D37316" w:rsidRDefault="00E84F1A" w:rsidP="00D24FB3">
      <w:pPr>
        <w:widowControl/>
        <w:tabs>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 xml:space="preserve">Ces derniers s'efforceront de trouver une solution amiable dans un délai maximum de </w:t>
      </w:r>
      <w:r w:rsidR="007F3F16">
        <w:rPr>
          <w:rFonts w:ascii="Times New Roman" w:eastAsia="Calibri" w:hAnsi="Times New Roman" w:cs="Times New Roman"/>
          <w:sz w:val="20"/>
          <w:szCs w:val="20"/>
        </w:rPr>
        <w:t>30 jours</w:t>
      </w:r>
      <w:r w:rsidRPr="00D37316">
        <w:rPr>
          <w:rFonts w:ascii="Times New Roman" w:eastAsia="Calibri" w:hAnsi="Times New Roman" w:cs="Times New Roman"/>
          <w:sz w:val="20"/>
          <w:szCs w:val="20"/>
        </w:rPr>
        <w:t xml:space="preserve"> à compter de la désignation du premier conciliateur.</w:t>
      </w:r>
    </w:p>
    <w:p w14:paraId="39B2DFCE" w14:textId="77777777" w:rsidR="00E84F1A" w:rsidRPr="00D37316" w:rsidRDefault="00E84F1A" w:rsidP="00D24FB3">
      <w:pPr>
        <w:widowControl/>
        <w:tabs>
          <w:tab w:val="left" w:pos="8931"/>
          <w:tab w:val="left" w:pos="9214"/>
        </w:tabs>
        <w:autoSpaceDE/>
        <w:autoSpaceDN/>
        <w:ind w:right="570"/>
        <w:jc w:val="both"/>
        <w:rPr>
          <w:rFonts w:ascii="Times New Roman" w:eastAsia="Calibri" w:hAnsi="Times New Roman" w:cs="Times New Roman"/>
          <w:sz w:val="20"/>
          <w:szCs w:val="20"/>
        </w:rPr>
      </w:pPr>
    </w:p>
    <w:p w14:paraId="1E40C591" w14:textId="77777777" w:rsidR="00E84F1A" w:rsidRPr="00D37316" w:rsidRDefault="00E84F1A" w:rsidP="00D24FB3">
      <w:pPr>
        <w:widowControl/>
        <w:tabs>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Faute pour les conciliateurs d'aboutir à un accord dans le délai qui leur est imparti tel que précité, la juridiction normalement compétente pourra être saisie à la diligence de l'une ou l'autre partie.</w:t>
      </w:r>
    </w:p>
    <w:p w14:paraId="35E81C73" w14:textId="77777777" w:rsidR="00E84F1A" w:rsidRPr="00D37316" w:rsidRDefault="00E84F1A" w:rsidP="00D24FB3">
      <w:pPr>
        <w:widowControl/>
        <w:tabs>
          <w:tab w:val="left" w:pos="8931"/>
          <w:tab w:val="left" w:pos="9214"/>
        </w:tabs>
        <w:autoSpaceDE/>
        <w:autoSpaceDN/>
        <w:ind w:right="570"/>
        <w:jc w:val="both"/>
        <w:rPr>
          <w:rFonts w:ascii="Times New Roman" w:eastAsia="Calibri" w:hAnsi="Times New Roman" w:cs="Times New Roman"/>
          <w:b/>
          <w:sz w:val="20"/>
          <w:szCs w:val="20"/>
        </w:rPr>
      </w:pPr>
    </w:p>
    <w:p w14:paraId="24983A47" w14:textId="77777777" w:rsidR="00E84F1A" w:rsidRPr="00D37316" w:rsidRDefault="00E84F1A" w:rsidP="00D24FB3">
      <w:pPr>
        <w:widowControl/>
        <w:tabs>
          <w:tab w:val="left" w:pos="8931"/>
          <w:tab w:val="left" w:pos="9214"/>
        </w:tabs>
        <w:autoSpaceDE/>
        <w:autoSpaceDN/>
        <w:ind w:right="570"/>
        <w:jc w:val="both"/>
        <w:rPr>
          <w:rFonts w:ascii="Times New Roman" w:eastAsia="Calibri" w:hAnsi="Times New Roman" w:cs="Times New Roman"/>
          <w:bCs/>
          <w:sz w:val="20"/>
          <w:szCs w:val="20"/>
        </w:rPr>
      </w:pPr>
      <w:r w:rsidRPr="00D37316">
        <w:rPr>
          <w:rFonts w:ascii="Times New Roman" w:eastAsia="Calibri" w:hAnsi="Times New Roman" w:cs="Times New Roman"/>
          <w:bCs/>
          <w:sz w:val="20"/>
          <w:szCs w:val="20"/>
        </w:rPr>
        <w:t>La possibilité de saisir le juge des référés pour obtenir des mesures conservatoires ou de sauvegarde en cas d’urgence n’est pas affectée par la présente clause</w:t>
      </w:r>
    </w:p>
    <w:p w14:paraId="66907312" w14:textId="77777777" w:rsidR="0047108D" w:rsidRPr="00D37316" w:rsidRDefault="0047108D" w:rsidP="00D24FB3">
      <w:pPr>
        <w:pStyle w:val="Corpsdetexte"/>
        <w:tabs>
          <w:tab w:val="left" w:pos="8931"/>
          <w:tab w:val="left" w:pos="9214"/>
        </w:tabs>
        <w:ind w:right="570"/>
        <w:jc w:val="both"/>
        <w:rPr>
          <w:rFonts w:ascii="Times New Roman" w:hAnsi="Times New Roman" w:cs="Times New Roman"/>
          <w:sz w:val="20"/>
          <w:szCs w:val="20"/>
        </w:rPr>
      </w:pPr>
    </w:p>
    <w:p w14:paraId="2B624E3D" w14:textId="131D1750" w:rsidR="00E84F1A" w:rsidRPr="00D37316" w:rsidRDefault="00E84F1A" w:rsidP="00D24FB3">
      <w:pPr>
        <w:widowControl/>
        <w:tabs>
          <w:tab w:val="left" w:pos="8931"/>
          <w:tab w:val="left" w:pos="9214"/>
        </w:tabs>
        <w:autoSpaceDE/>
        <w:autoSpaceDN/>
        <w:ind w:right="570"/>
        <w:jc w:val="both"/>
        <w:rPr>
          <w:rFonts w:ascii="Times New Roman" w:eastAsia="Calibri" w:hAnsi="Times New Roman" w:cs="Times New Roman"/>
          <w:b/>
          <w:sz w:val="20"/>
          <w:szCs w:val="20"/>
        </w:rPr>
      </w:pPr>
      <w:r w:rsidRPr="00D37316">
        <w:rPr>
          <w:rFonts w:ascii="Times New Roman" w:eastAsia="Calibri" w:hAnsi="Times New Roman" w:cs="Times New Roman"/>
          <w:b/>
          <w:sz w:val="20"/>
          <w:szCs w:val="20"/>
        </w:rPr>
        <w:t>ARTICLE 13</w:t>
      </w:r>
      <w:r w:rsidR="00A1615C">
        <w:rPr>
          <w:rFonts w:ascii="Times New Roman" w:eastAsia="Calibri" w:hAnsi="Times New Roman" w:cs="Times New Roman"/>
          <w:b/>
          <w:sz w:val="20"/>
          <w:szCs w:val="20"/>
        </w:rPr>
        <w:t>.</w:t>
      </w:r>
      <w:r w:rsidRPr="00D37316">
        <w:rPr>
          <w:rFonts w:ascii="Times New Roman" w:eastAsia="Calibri" w:hAnsi="Times New Roman" w:cs="Times New Roman"/>
          <w:b/>
          <w:sz w:val="20"/>
          <w:szCs w:val="20"/>
        </w:rPr>
        <w:t xml:space="preserve"> COMMUNICATION</w:t>
      </w:r>
    </w:p>
    <w:p w14:paraId="7560386A" w14:textId="77777777" w:rsidR="00E84F1A" w:rsidRPr="00D37316" w:rsidRDefault="00E84F1A" w:rsidP="00D24FB3">
      <w:pPr>
        <w:widowControl/>
        <w:tabs>
          <w:tab w:val="left" w:pos="8931"/>
          <w:tab w:val="left" w:pos="9214"/>
        </w:tabs>
        <w:autoSpaceDE/>
        <w:autoSpaceDN/>
        <w:ind w:right="570"/>
        <w:jc w:val="both"/>
        <w:rPr>
          <w:rFonts w:ascii="Times New Roman" w:eastAsia="Calibri" w:hAnsi="Times New Roman" w:cs="Times New Roman"/>
          <w:sz w:val="20"/>
          <w:szCs w:val="20"/>
        </w:rPr>
      </w:pPr>
    </w:p>
    <w:p w14:paraId="0761294B" w14:textId="7EF089D2" w:rsidR="00E84F1A" w:rsidRPr="00D37316" w:rsidRDefault="00E84F1A" w:rsidP="00D24FB3">
      <w:pPr>
        <w:widowControl/>
        <w:tabs>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 xml:space="preserve">Conformément à la législation, le Contrat sera communiqué par le Praticien au Conseil Départemental de l'Ordre des Médecins </w:t>
      </w:r>
      <w:r w:rsidRPr="00D37316">
        <w:rPr>
          <w:rFonts w:ascii="Times New Roman" w:eastAsia="Calibri" w:hAnsi="Times New Roman" w:cs="Times New Roman"/>
          <w:iCs/>
          <w:sz w:val="20"/>
          <w:szCs w:val="20"/>
        </w:rPr>
        <w:t>de l’Aveyron.</w:t>
      </w:r>
    </w:p>
    <w:p w14:paraId="3579D7F8" w14:textId="77777777" w:rsidR="00E84F1A" w:rsidRPr="00D37316" w:rsidRDefault="00E84F1A" w:rsidP="00D24FB3">
      <w:pPr>
        <w:widowControl/>
        <w:tabs>
          <w:tab w:val="left" w:pos="8931"/>
          <w:tab w:val="left" w:pos="9214"/>
        </w:tabs>
        <w:autoSpaceDE/>
        <w:autoSpaceDN/>
        <w:ind w:right="570"/>
        <w:jc w:val="both"/>
        <w:rPr>
          <w:rFonts w:ascii="Times New Roman" w:eastAsia="Calibri" w:hAnsi="Times New Roman" w:cs="Times New Roman"/>
          <w:sz w:val="20"/>
          <w:szCs w:val="20"/>
        </w:rPr>
      </w:pPr>
    </w:p>
    <w:p w14:paraId="1E5F2800" w14:textId="77777777" w:rsidR="00E84F1A" w:rsidRPr="00D37316" w:rsidRDefault="00E84F1A" w:rsidP="00D24FB3">
      <w:pPr>
        <w:widowControl/>
        <w:tabs>
          <w:tab w:val="left" w:pos="8931"/>
          <w:tab w:val="left" w:pos="9214"/>
        </w:tabs>
        <w:autoSpaceDE/>
        <w:autoSpaceDN/>
        <w:ind w:right="570"/>
        <w:jc w:val="both"/>
        <w:rPr>
          <w:rFonts w:ascii="Times New Roman" w:eastAsia="Calibri" w:hAnsi="Times New Roman" w:cs="Times New Roman"/>
          <w:sz w:val="20"/>
          <w:szCs w:val="20"/>
        </w:rPr>
      </w:pPr>
      <w:bookmarkStart w:id="1" w:name="_Hlk175236794"/>
      <w:r w:rsidRPr="00D37316">
        <w:rPr>
          <w:rFonts w:ascii="Times New Roman" w:eastAsia="Calibri" w:hAnsi="Times New Roman" w:cs="Times New Roman"/>
          <w:sz w:val="20"/>
          <w:szCs w:val="20"/>
        </w:rPr>
        <w:t>Tout avenant modifiant ultérieurement le présent contrat lui sera également adressé.</w:t>
      </w:r>
      <w:bookmarkEnd w:id="1"/>
    </w:p>
    <w:p w14:paraId="1BE49BEE" w14:textId="77777777" w:rsidR="00E84F1A" w:rsidRPr="00D37316" w:rsidRDefault="00E84F1A" w:rsidP="00D24FB3">
      <w:pPr>
        <w:widowControl/>
        <w:tabs>
          <w:tab w:val="left" w:pos="8931"/>
          <w:tab w:val="left" w:pos="9214"/>
        </w:tabs>
        <w:autoSpaceDE/>
        <w:autoSpaceDN/>
        <w:ind w:right="570"/>
        <w:jc w:val="both"/>
        <w:rPr>
          <w:rFonts w:ascii="Times New Roman" w:eastAsia="Calibri" w:hAnsi="Times New Roman" w:cs="Times New Roman"/>
          <w:sz w:val="20"/>
          <w:szCs w:val="20"/>
        </w:rPr>
      </w:pPr>
    </w:p>
    <w:p w14:paraId="438E58D9" w14:textId="6D92C535" w:rsidR="00E84F1A" w:rsidRPr="00D37316" w:rsidRDefault="00E84F1A" w:rsidP="00D24FB3">
      <w:pPr>
        <w:widowControl/>
        <w:tabs>
          <w:tab w:val="left" w:pos="8931"/>
          <w:tab w:val="left" w:pos="9214"/>
        </w:tabs>
        <w:autoSpaceDE/>
        <w:autoSpaceDN/>
        <w:ind w:right="570"/>
        <w:jc w:val="both"/>
        <w:rPr>
          <w:rFonts w:ascii="Times New Roman" w:eastAsia="Calibri" w:hAnsi="Times New Roman" w:cs="Times New Roman"/>
          <w:b/>
          <w:sz w:val="20"/>
          <w:szCs w:val="20"/>
        </w:rPr>
      </w:pPr>
      <w:r w:rsidRPr="00D37316">
        <w:rPr>
          <w:rFonts w:ascii="Times New Roman" w:eastAsia="Calibri" w:hAnsi="Times New Roman" w:cs="Times New Roman"/>
          <w:b/>
          <w:sz w:val="20"/>
          <w:szCs w:val="20"/>
        </w:rPr>
        <w:t>ARTICLE 14</w:t>
      </w:r>
      <w:r w:rsidR="00A1615C">
        <w:rPr>
          <w:rFonts w:ascii="Times New Roman" w:eastAsia="Calibri" w:hAnsi="Times New Roman" w:cs="Times New Roman"/>
          <w:b/>
          <w:sz w:val="20"/>
          <w:szCs w:val="20"/>
        </w:rPr>
        <w:t>.</w:t>
      </w:r>
      <w:r w:rsidRPr="00D37316">
        <w:rPr>
          <w:rFonts w:ascii="Times New Roman" w:eastAsia="Calibri" w:hAnsi="Times New Roman" w:cs="Times New Roman"/>
          <w:b/>
          <w:sz w:val="20"/>
          <w:szCs w:val="20"/>
        </w:rPr>
        <w:t xml:space="preserve"> MODIFICATION DE LA CONVENTION </w:t>
      </w:r>
    </w:p>
    <w:p w14:paraId="46F3564C" w14:textId="77777777" w:rsidR="00E84F1A" w:rsidRPr="00D37316" w:rsidRDefault="00E84F1A" w:rsidP="00D24FB3">
      <w:pPr>
        <w:widowControl/>
        <w:tabs>
          <w:tab w:val="left" w:pos="8931"/>
          <w:tab w:val="left" w:pos="9214"/>
        </w:tabs>
        <w:autoSpaceDE/>
        <w:autoSpaceDN/>
        <w:ind w:right="570"/>
        <w:jc w:val="both"/>
        <w:rPr>
          <w:rFonts w:ascii="Times New Roman" w:eastAsia="Calibri" w:hAnsi="Times New Roman" w:cs="Times New Roman"/>
          <w:b/>
          <w:sz w:val="20"/>
          <w:szCs w:val="20"/>
        </w:rPr>
      </w:pPr>
    </w:p>
    <w:p w14:paraId="004276CF" w14:textId="77777777" w:rsidR="00E84F1A" w:rsidRPr="00D37316" w:rsidRDefault="00E84F1A" w:rsidP="00D24FB3">
      <w:pPr>
        <w:widowControl/>
        <w:tabs>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Toute modification de la Convention devra faire l’objet d’un avenant écrit et signé par les Parties.</w:t>
      </w:r>
    </w:p>
    <w:p w14:paraId="10D48478" w14:textId="77777777" w:rsidR="00E84F1A" w:rsidRPr="00D37316" w:rsidRDefault="00E84F1A" w:rsidP="00D24FB3">
      <w:pPr>
        <w:widowControl/>
        <w:tabs>
          <w:tab w:val="left" w:pos="8931"/>
          <w:tab w:val="left" w:pos="9214"/>
        </w:tabs>
        <w:autoSpaceDE/>
        <w:autoSpaceDN/>
        <w:ind w:right="570"/>
        <w:jc w:val="both"/>
        <w:rPr>
          <w:rFonts w:ascii="Times New Roman" w:eastAsia="Calibri" w:hAnsi="Times New Roman" w:cs="Times New Roman"/>
          <w:sz w:val="20"/>
          <w:szCs w:val="20"/>
        </w:rPr>
      </w:pPr>
    </w:p>
    <w:p w14:paraId="43EABBF2" w14:textId="7FE3F19E" w:rsidR="00E84F1A" w:rsidRPr="00D37316" w:rsidRDefault="00E84F1A" w:rsidP="00D24FB3">
      <w:pPr>
        <w:widowControl/>
        <w:tabs>
          <w:tab w:val="left" w:pos="8931"/>
          <w:tab w:val="left" w:pos="9214"/>
        </w:tabs>
        <w:autoSpaceDE/>
        <w:autoSpaceDN/>
        <w:ind w:right="570"/>
        <w:jc w:val="both"/>
        <w:rPr>
          <w:rFonts w:ascii="Times New Roman" w:eastAsia="Calibri" w:hAnsi="Times New Roman" w:cs="Times New Roman"/>
          <w:b/>
          <w:sz w:val="20"/>
          <w:szCs w:val="20"/>
        </w:rPr>
      </w:pPr>
      <w:r w:rsidRPr="00D37316">
        <w:rPr>
          <w:rFonts w:ascii="Times New Roman" w:eastAsia="Calibri" w:hAnsi="Times New Roman" w:cs="Times New Roman"/>
          <w:b/>
          <w:sz w:val="20"/>
          <w:szCs w:val="20"/>
        </w:rPr>
        <w:t>ARTICLE 15</w:t>
      </w:r>
      <w:r w:rsidR="00A1615C">
        <w:rPr>
          <w:rFonts w:ascii="Times New Roman" w:eastAsia="Calibri" w:hAnsi="Times New Roman" w:cs="Times New Roman"/>
          <w:b/>
          <w:sz w:val="20"/>
          <w:szCs w:val="20"/>
        </w:rPr>
        <w:t>.</w:t>
      </w:r>
      <w:r w:rsidRPr="00D37316">
        <w:rPr>
          <w:rFonts w:ascii="Times New Roman" w:eastAsia="Calibri" w:hAnsi="Times New Roman" w:cs="Times New Roman"/>
          <w:b/>
          <w:sz w:val="20"/>
          <w:szCs w:val="20"/>
        </w:rPr>
        <w:t xml:space="preserve"> </w:t>
      </w:r>
      <w:r w:rsidR="00A1615C" w:rsidRPr="00A1615C">
        <w:rPr>
          <w:rFonts w:ascii="Times New Roman" w:eastAsia="Calibri" w:hAnsi="Times New Roman" w:cs="Times New Roman"/>
          <w:b/>
          <w:bCs/>
          <w:sz w:val="20"/>
          <w:szCs w:val="20"/>
        </w:rPr>
        <w:t>É</w:t>
      </w:r>
      <w:r w:rsidRPr="00D37316">
        <w:rPr>
          <w:rFonts w:ascii="Times New Roman" w:eastAsia="Calibri" w:hAnsi="Times New Roman" w:cs="Times New Roman"/>
          <w:b/>
          <w:sz w:val="20"/>
          <w:szCs w:val="20"/>
        </w:rPr>
        <w:t xml:space="preserve">LECTION DE DOMICILE </w:t>
      </w:r>
    </w:p>
    <w:p w14:paraId="1F391EA5" w14:textId="77777777" w:rsidR="00E84F1A" w:rsidRPr="00D37316" w:rsidRDefault="00E84F1A" w:rsidP="00D24FB3">
      <w:pPr>
        <w:widowControl/>
        <w:tabs>
          <w:tab w:val="left" w:pos="8931"/>
          <w:tab w:val="left" w:pos="9214"/>
        </w:tabs>
        <w:autoSpaceDE/>
        <w:autoSpaceDN/>
        <w:ind w:right="570"/>
        <w:jc w:val="both"/>
        <w:rPr>
          <w:rFonts w:ascii="Times New Roman" w:eastAsia="Calibri" w:hAnsi="Times New Roman" w:cs="Times New Roman"/>
          <w:b/>
          <w:sz w:val="20"/>
          <w:szCs w:val="20"/>
        </w:rPr>
      </w:pPr>
    </w:p>
    <w:p w14:paraId="6D5962ED" w14:textId="77777777" w:rsidR="00E84F1A" w:rsidRPr="00D37316" w:rsidRDefault="00E84F1A" w:rsidP="00D24FB3">
      <w:pPr>
        <w:widowControl/>
        <w:tabs>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Pour l’exécution des présentes, les Parties font élection de domicile, chacune en leur siège social indiqué en tête des présentes.</w:t>
      </w:r>
    </w:p>
    <w:p w14:paraId="193506C6" w14:textId="77777777" w:rsidR="00E84F1A" w:rsidRPr="00D37316" w:rsidRDefault="00E84F1A" w:rsidP="00D24FB3">
      <w:pPr>
        <w:widowControl/>
        <w:tabs>
          <w:tab w:val="left" w:pos="8931"/>
          <w:tab w:val="left" w:pos="9214"/>
        </w:tabs>
        <w:autoSpaceDE/>
        <w:autoSpaceDN/>
        <w:ind w:right="570"/>
        <w:jc w:val="both"/>
        <w:rPr>
          <w:rFonts w:ascii="Times New Roman" w:eastAsia="Calibri" w:hAnsi="Times New Roman" w:cs="Times New Roman"/>
          <w:sz w:val="20"/>
          <w:szCs w:val="20"/>
        </w:rPr>
      </w:pPr>
    </w:p>
    <w:p w14:paraId="2E14781E" w14:textId="77777777" w:rsidR="007A6BC5" w:rsidRDefault="007A6BC5">
      <w:pPr>
        <w:rPr>
          <w:rFonts w:ascii="Times New Roman" w:eastAsia="Calibri" w:hAnsi="Times New Roman" w:cs="Times New Roman"/>
          <w:b/>
          <w:sz w:val="20"/>
          <w:szCs w:val="20"/>
        </w:rPr>
      </w:pPr>
      <w:r>
        <w:rPr>
          <w:rFonts w:ascii="Times New Roman" w:eastAsia="Calibri" w:hAnsi="Times New Roman" w:cs="Times New Roman"/>
          <w:b/>
          <w:sz w:val="20"/>
          <w:szCs w:val="20"/>
        </w:rPr>
        <w:br w:type="page"/>
      </w:r>
    </w:p>
    <w:p w14:paraId="2251AA54" w14:textId="672C6B12" w:rsidR="00E84F1A" w:rsidRPr="00D37316" w:rsidRDefault="00E84F1A" w:rsidP="00D24FB3">
      <w:pPr>
        <w:widowControl/>
        <w:tabs>
          <w:tab w:val="left" w:pos="8931"/>
          <w:tab w:val="left" w:pos="9214"/>
        </w:tabs>
        <w:autoSpaceDE/>
        <w:autoSpaceDN/>
        <w:ind w:right="570"/>
        <w:jc w:val="both"/>
        <w:rPr>
          <w:rFonts w:ascii="Times New Roman" w:eastAsia="Calibri" w:hAnsi="Times New Roman" w:cs="Times New Roman"/>
          <w:b/>
          <w:sz w:val="20"/>
          <w:szCs w:val="20"/>
        </w:rPr>
      </w:pPr>
      <w:r w:rsidRPr="00D37316">
        <w:rPr>
          <w:rFonts w:ascii="Times New Roman" w:eastAsia="Calibri" w:hAnsi="Times New Roman" w:cs="Times New Roman"/>
          <w:b/>
          <w:sz w:val="20"/>
          <w:szCs w:val="20"/>
        </w:rPr>
        <w:lastRenderedPageBreak/>
        <w:t>ARTICLE 16</w:t>
      </w:r>
      <w:r w:rsidR="00C302A2">
        <w:rPr>
          <w:rFonts w:ascii="Times New Roman" w:eastAsia="Calibri" w:hAnsi="Times New Roman" w:cs="Times New Roman"/>
          <w:b/>
          <w:sz w:val="20"/>
          <w:szCs w:val="20"/>
        </w:rPr>
        <w:t>.</w:t>
      </w:r>
      <w:r w:rsidRPr="00D37316">
        <w:rPr>
          <w:rFonts w:ascii="Times New Roman" w:eastAsia="Calibri" w:hAnsi="Times New Roman" w:cs="Times New Roman"/>
          <w:b/>
          <w:sz w:val="20"/>
          <w:szCs w:val="20"/>
        </w:rPr>
        <w:t xml:space="preserve"> ANNEXES</w:t>
      </w:r>
    </w:p>
    <w:p w14:paraId="32002E89" w14:textId="77777777" w:rsidR="00E84F1A" w:rsidRPr="00D37316" w:rsidRDefault="00E84F1A" w:rsidP="00D24FB3">
      <w:pPr>
        <w:widowControl/>
        <w:tabs>
          <w:tab w:val="left" w:pos="8931"/>
          <w:tab w:val="left" w:pos="9214"/>
        </w:tabs>
        <w:autoSpaceDE/>
        <w:autoSpaceDN/>
        <w:ind w:right="570"/>
        <w:jc w:val="both"/>
        <w:rPr>
          <w:rFonts w:ascii="Times New Roman" w:eastAsia="Calibri" w:hAnsi="Times New Roman" w:cs="Times New Roman"/>
          <w:b/>
          <w:sz w:val="20"/>
          <w:szCs w:val="20"/>
        </w:rPr>
      </w:pPr>
    </w:p>
    <w:p w14:paraId="4C060553" w14:textId="77777777" w:rsidR="00E84F1A" w:rsidRPr="00D37316" w:rsidRDefault="00E84F1A" w:rsidP="00D24FB3">
      <w:pPr>
        <w:widowControl/>
        <w:tabs>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 xml:space="preserve">Sont annexés à la Convention : </w:t>
      </w:r>
    </w:p>
    <w:p w14:paraId="1E072CE7" w14:textId="77777777" w:rsidR="00E84F1A" w:rsidRPr="00D37316" w:rsidRDefault="00E84F1A" w:rsidP="00D24FB3">
      <w:pPr>
        <w:widowControl/>
        <w:tabs>
          <w:tab w:val="left" w:pos="8931"/>
          <w:tab w:val="left" w:pos="9214"/>
        </w:tabs>
        <w:autoSpaceDE/>
        <w:autoSpaceDN/>
        <w:ind w:right="570"/>
        <w:jc w:val="both"/>
        <w:rPr>
          <w:rFonts w:ascii="Times New Roman" w:eastAsia="Calibri" w:hAnsi="Times New Roman" w:cs="Times New Roman"/>
          <w:sz w:val="20"/>
          <w:szCs w:val="20"/>
        </w:rPr>
      </w:pPr>
    </w:p>
    <w:p w14:paraId="1452550A" w14:textId="77777777" w:rsidR="00E84F1A" w:rsidRPr="00D37316" w:rsidRDefault="00E84F1A" w:rsidP="00D24FB3">
      <w:pPr>
        <w:widowControl/>
        <w:numPr>
          <w:ilvl w:val="0"/>
          <w:numId w:val="20"/>
        </w:numPr>
        <w:tabs>
          <w:tab w:val="left" w:pos="8931"/>
          <w:tab w:val="left" w:pos="9214"/>
        </w:tabs>
        <w:autoSpaceDE/>
        <w:autoSpaceDN/>
        <w:ind w:right="570"/>
        <w:contextualSpacing/>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Plan des locaux ;</w:t>
      </w:r>
    </w:p>
    <w:p w14:paraId="5EE69B41" w14:textId="67462C05" w:rsidR="00E84F1A" w:rsidRDefault="00E84F1A" w:rsidP="00D24FB3">
      <w:pPr>
        <w:widowControl/>
        <w:tabs>
          <w:tab w:val="left" w:pos="8931"/>
          <w:tab w:val="left" w:pos="9214"/>
        </w:tabs>
        <w:autoSpaceDE/>
        <w:autoSpaceDN/>
        <w:ind w:left="1440" w:right="570"/>
        <w:contextualSpacing/>
        <w:jc w:val="both"/>
        <w:rPr>
          <w:rFonts w:ascii="Times New Roman" w:eastAsia="Calibri" w:hAnsi="Times New Roman" w:cs="Times New Roman"/>
          <w:sz w:val="20"/>
          <w:szCs w:val="20"/>
        </w:rPr>
      </w:pPr>
    </w:p>
    <w:p w14:paraId="0A13A851" w14:textId="77777777" w:rsidR="007F3F16" w:rsidRPr="00D37316" w:rsidRDefault="007F3F16" w:rsidP="00D24FB3">
      <w:pPr>
        <w:widowControl/>
        <w:tabs>
          <w:tab w:val="left" w:pos="8931"/>
          <w:tab w:val="left" w:pos="9214"/>
        </w:tabs>
        <w:autoSpaceDE/>
        <w:autoSpaceDN/>
        <w:ind w:left="1440" w:right="570"/>
        <w:contextualSpacing/>
        <w:jc w:val="both"/>
        <w:rPr>
          <w:rFonts w:ascii="Times New Roman" w:eastAsia="Calibri" w:hAnsi="Times New Roman" w:cs="Times New Roman"/>
          <w:sz w:val="20"/>
          <w:szCs w:val="20"/>
        </w:rPr>
      </w:pPr>
    </w:p>
    <w:p w14:paraId="4FDEF0CB" w14:textId="77777777" w:rsidR="00E84F1A" w:rsidRPr="00D37316" w:rsidRDefault="00E84F1A" w:rsidP="00D24FB3">
      <w:pPr>
        <w:widowControl/>
        <w:tabs>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 xml:space="preserve">Les Parties déclarent avoir pris connaissance de l’ensemble des documents annexés, qui font partie de la Convention. </w:t>
      </w:r>
    </w:p>
    <w:p w14:paraId="36C86FF7" w14:textId="77777777" w:rsidR="00E84F1A" w:rsidRPr="00D37316" w:rsidRDefault="00E84F1A" w:rsidP="00D24FB3">
      <w:pPr>
        <w:widowControl/>
        <w:tabs>
          <w:tab w:val="left" w:pos="8931"/>
          <w:tab w:val="left" w:pos="9214"/>
        </w:tabs>
        <w:autoSpaceDE/>
        <w:autoSpaceDN/>
        <w:ind w:right="570"/>
        <w:jc w:val="both"/>
        <w:rPr>
          <w:rFonts w:ascii="Times New Roman" w:eastAsia="Calibri" w:hAnsi="Times New Roman" w:cs="Times New Roman"/>
          <w:sz w:val="20"/>
          <w:szCs w:val="20"/>
        </w:rPr>
      </w:pPr>
    </w:p>
    <w:p w14:paraId="427C36DD" w14:textId="7CCE1D0B" w:rsidR="00E84F1A" w:rsidRPr="00D37316" w:rsidRDefault="00E84F1A" w:rsidP="00D24FB3">
      <w:pPr>
        <w:widowControl/>
        <w:tabs>
          <w:tab w:val="left" w:pos="8931"/>
          <w:tab w:val="left" w:pos="9214"/>
        </w:tabs>
        <w:autoSpaceDE/>
        <w:autoSpaceDN/>
        <w:ind w:right="570"/>
        <w:jc w:val="both"/>
        <w:rPr>
          <w:rFonts w:ascii="Times New Roman" w:eastAsia="Calibri" w:hAnsi="Times New Roman" w:cs="Times New Roman"/>
          <w:sz w:val="20"/>
          <w:szCs w:val="20"/>
        </w:rPr>
      </w:pPr>
      <w:r w:rsidRPr="00D37316">
        <w:rPr>
          <w:rFonts w:ascii="Times New Roman" w:eastAsia="Calibri" w:hAnsi="Times New Roman" w:cs="Times New Roman"/>
          <w:sz w:val="20"/>
          <w:szCs w:val="20"/>
        </w:rPr>
        <w:t>Fait à Decazeville</w:t>
      </w:r>
    </w:p>
    <w:p w14:paraId="325197D9" w14:textId="77777777" w:rsidR="00E84F1A" w:rsidRPr="00D37316" w:rsidRDefault="00E84F1A" w:rsidP="00D24FB3">
      <w:pPr>
        <w:widowControl/>
        <w:tabs>
          <w:tab w:val="left" w:pos="8931"/>
          <w:tab w:val="left" w:pos="9214"/>
        </w:tabs>
        <w:autoSpaceDE/>
        <w:autoSpaceDN/>
        <w:ind w:right="570"/>
        <w:jc w:val="both"/>
        <w:rPr>
          <w:rFonts w:ascii="Times New Roman" w:eastAsia="Calibri" w:hAnsi="Times New Roman" w:cs="Times New Roman"/>
          <w:sz w:val="20"/>
          <w:szCs w:val="20"/>
        </w:rPr>
      </w:pPr>
    </w:p>
    <w:p w14:paraId="7F3B3852" w14:textId="77777777" w:rsidR="00E84F1A" w:rsidRPr="00D37316" w:rsidRDefault="00E84F1A" w:rsidP="00D24FB3">
      <w:pPr>
        <w:widowControl/>
        <w:tabs>
          <w:tab w:val="left" w:pos="8931"/>
          <w:tab w:val="left" w:pos="9214"/>
        </w:tabs>
        <w:autoSpaceDE/>
        <w:autoSpaceDN/>
        <w:ind w:right="570"/>
        <w:jc w:val="both"/>
        <w:rPr>
          <w:rFonts w:ascii="Times New Roman" w:eastAsia="Times New Roman" w:hAnsi="Times New Roman" w:cs="Times New Roman"/>
          <w:sz w:val="20"/>
          <w:szCs w:val="20"/>
          <w:lang w:eastAsia="fr-FR"/>
        </w:rPr>
      </w:pPr>
      <w:r w:rsidRPr="00D37316">
        <w:rPr>
          <w:rFonts w:ascii="Times New Roman" w:eastAsia="Times New Roman" w:hAnsi="Times New Roman" w:cs="Times New Roman"/>
          <w:sz w:val="20"/>
          <w:szCs w:val="20"/>
          <w:lang w:eastAsia="fr-FR"/>
        </w:rPr>
        <w:t>Le [</w:t>
      </w:r>
      <w:r w:rsidRPr="00D37316">
        <w:rPr>
          <w:rFonts w:ascii="Times New Roman" w:eastAsia="Times New Roman" w:hAnsi="Times New Roman" w:cs="Times New Roman"/>
          <w:sz w:val="20"/>
          <w:szCs w:val="20"/>
          <w:highlight w:val="yellow"/>
          <w:lang w:eastAsia="fr-FR"/>
        </w:rPr>
        <w:t>…</w:t>
      </w:r>
      <w:r w:rsidRPr="00D37316">
        <w:rPr>
          <w:rFonts w:ascii="Times New Roman" w:eastAsia="Times New Roman" w:hAnsi="Times New Roman" w:cs="Times New Roman"/>
          <w:sz w:val="20"/>
          <w:szCs w:val="20"/>
          <w:lang w:eastAsia="fr-FR"/>
        </w:rPr>
        <w:t>]</w:t>
      </w:r>
    </w:p>
    <w:p w14:paraId="1DEC8F7D" w14:textId="77777777" w:rsidR="00E84F1A" w:rsidRPr="00D37316" w:rsidRDefault="00E84F1A" w:rsidP="00D24FB3">
      <w:pPr>
        <w:widowControl/>
        <w:tabs>
          <w:tab w:val="left" w:pos="8931"/>
          <w:tab w:val="left" w:pos="9214"/>
        </w:tabs>
        <w:autoSpaceDE/>
        <w:autoSpaceDN/>
        <w:ind w:right="570"/>
        <w:jc w:val="both"/>
        <w:rPr>
          <w:rFonts w:ascii="Times New Roman" w:eastAsia="Calibri" w:hAnsi="Times New Roman" w:cs="Times New Roman"/>
          <w:b/>
          <w:sz w:val="20"/>
          <w:szCs w:val="20"/>
        </w:rPr>
      </w:pPr>
    </w:p>
    <w:p w14:paraId="26BD4405" w14:textId="77777777" w:rsidR="00E84F1A" w:rsidRPr="00D37316" w:rsidRDefault="00E84F1A" w:rsidP="00D24FB3">
      <w:pPr>
        <w:pStyle w:val="Corpsdetexte"/>
        <w:tabs>
          <w:tab w:val="left" w:pos="8931"/>
          <w:tab w:val="left" w:pos="9214"/>
        </w:tabs>
        <w:ind w:right="570"/>
        <w:jc w:val="both"/>
        <w:rPr>
          <w:rFonts w:ascii="Times New Roman" w:hAnsi="Times New Roman" w:cs="Times New Roman"/>
          <w:sz w:val="20"/>
          <w:szCs w:val="20"/>
        </w:rPr>
      </w:pPr>
    </w:p>
    <w:sectPr w:rsidR="00E84F1A" w:rsidRPr="00D37316">
      <w:footerReference w:type="default" r:id="rId7"/>
      <w:pgSz w:w="11910" w:h="16840"/>
      <w:pgMar w:top="1040" w:right="992" w:bottom="860" w:left="992" w:header="0" w:footer="6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40CE0B" w14:textId="77777777" w:rsidR="00C53AF1" w:rsidRDefault="00C53AF1">
      <w:r>
        <w:separator/>
      </w:r>
    </w:p>
  </w:endnote>
  <w:endnote w:type="continuationSeparator" w:id="0">
    <w:p w14:paraId="5E773020" w14:textId="77777777" w:rsidR="00C53AF1" w:rsidRDefault="00C53A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7039286"/>
      <w:docPartObj>
        <w:docPartGallery w:val="Page Numbers (Bottom of Page)"/>
        <w:docPartUnique/>
      </w:docPartObj>
    </w:sdtPr>
    <w:sdtEndPr/>
    <w:sdtContent>
      <w:sdt>
        <w:sdtPr>
          <w:id w:val="-1769616900"/>
          <w:docPartObj>
            <w:docPartGallery w:val="Page Numbers (Top of Page)"/>
            <w:docPartUnique/>
          </w:docPartObj>
        </w:sdtPr>
        <w:sdtEndPr/>
        <w:sdtContent>
          <w:p w14:paraId="348279C8" w14:textId="0C9D47DB" w:rsidR="00EE4FF1" w:rsidRDefault="00EE4FF1">
            <w:pPr>
              <w:pStyle w:val="Pieddepage"/>
              <w:jc w:val="right"/>
            </w:pPr>
            <w:r w:rsidRPr="00EE4FF1">
              <w:rPr>
                <w:rFonts w:ascii="Times New Roman" w:hAnsi="Times New Roman" w:cs="Times New Roman"/>
                <w:sz w:val="20"/>
                <w:szCs w:val="20"/>
              </w:rPr>
              <w:t xml:space="preserve">Page </w:t>
            </w:r>
            <w:r w:rsidRPr="00EE4FF1">
              <w:rPr>
                <w:rFonts w:ascii="Times New Roman" w:hAnsi="Times New Roman" w:cs="Times New Roman"/>
                <w:sz w:val="20"/>
                <w:szCs w:val="20"/>
              </w:rPr>
              <w:fldChar w:fldCharType="begin"/>
            </w:r>
            <w:r w:rsidRPr="00EE4FF1">
              <w:rPr>
                <w:rFonts w:ascii="Times New Roman" w:hAnsi="Times New Roman" w:cs="Times New Roman"/>
                <w:sz w:val="20"/>
                <w:szCs w:val="20"/>
              </w:rPr>
              <w:instrText>PAGE</w:instrText>
            </w:r>
            <w:r w:rsidRPr="00EE4FF1">
              <w:rPr>
                <w:rFonts w:ascii="Times New Roman" w:hAnsi="Times New Roman" w:cs="Times New Roman"/>
                <w:sz w:val="20"/>
                <w:szCs w:val="20"/>
              </w:rPr>
              <w:fldChar w:fldCharType="separate"/>
            </w:r>
            <w:r w:rsidRPr="00EE4FF1">
              <w:rPr>
                <w:rFonts w:ascii="Times New Roman" w:hAnsi="Times New Roman" w:cs="Times New Roman"/>
                <w:sz w:val="20"/>
                <w:szCs w:val="20"/>
              </w:rPr>
              <w:t>2</w:t>
            </w:r>
            <w:r w:rsidRPr="00EE4FF1">
              <w:rPr>
                <w:rFonts w:ascii="Times New Roman" w:hAnsi="Times New Roman" w:cs="Times New Roman"/>
                <w:sz w:val="20"/>
                <w:szCs w:val="20"/>
              </w:rPr>
              <w:fldChar w:fldCharType="end"/>
            </w:r>
            <w:r w:rsidRPr="00EE4FF1">
              <w:rPr>
                <w:rFonts w:ascii="Times New Roman" w:hAnsi="Times New Roman" w:cs="Times New Roman"/>
                <w:sz w:val="20"/>
                <w:szCs w:val="20"/>
              </w:rPr>
              <w:t xml:space="preserve"> sur </w:t>
            </w:r>
            <w:r w:rsidRPr="00EE4FF1">
              <w:rPr>
                <w:rFonts w:ascii="Times New Roman" w:hAnsi="Times New Roman" w:cs="Times New Roman"/>
                <w:sz w:val="20"/>
                <w:szCs w:val="20"/>
              </w:rPr>
              <w:fldChar w:fldCharType="begin"/>
            </w:r>
            <w:r w:rsidRPr="00EE4FF1">
              <w:rPr>
                <w:rFonts w:ascii="Times New Roman" w:hAnsi="Times New Roman" w:cs="Times New Roman"/>
                <w:sz w:val="20"/>
                <w:szCs w:val="20"/>
              </w:rPr>
              <w:instrText>NUMPAGES</w:instrText>
            </w:r>
            <w:r w:rsidRPr="00EE4FF1">
              <w:rPr>
                <w:rFonts w:ascii="Times New Roman" w:hAnsi="Times New Roman" w:cs="Times New Roman"/>
                <w:sz w:val="20"/>
                <w:szCs w:val="20"/>
              </w:rPr>
              <w:fldChar w:fldCharType="separate"/>
            </w:r>
            <w:r w:rsidRPr="00EE4FF1">
              <w:rPr>
                <w:rFonts w:ascii="Times New Roman" w:hAnsi="Times New Roman" w:cs="Times New Roman"/>
                <w:sz w:val="20"/>
                <w:szCs w:val="20"/>
              </w:rPr>
              <w:t>2</w:t>
            </w:r>
            <w:r w:rsidRPr="00EE4FF1">
              <w:rPr>
                <w:rFonts w:ascii="Times New Roman" w:hAnsi="Times New Roman" w:cs="Times New Roman"/>
                <w:sz w:val="20"/>
                <w:szCs w:val="20"/>
              </w:rPr>
              <w:fldChar w:fldCharType="end"/>
            </w:r>
          </w:p>
        </w:sdtContent>
      </w:sdt>
    </w:sdtContent>
  </w:sdt>
  <w:p w14:paraId="511C53FC" w14:textId="5FD63116" w:rsidR="00C40894" w:rsidRDefault="00C40894">
    <w:pPr>
      <w:pStyle w:val="Corpsdetexte"/>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662C9E" w14:textId="77777777" w:rsidR="00C53AF1" w:rsidRDefault="00C53AF1">
      <w:r>
        <w:separator/>
      </w:r>
    </w:p>
  </w:footnote>
  <w:footnote w:type="continuationSeparator" w:id="0">
    <w:p w14:paraId="547251CD" w14:textId="77777777" w:rsidR="00C53AF1" w:rsidRDefault="00C53A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59B4DE0"/>
    <w:multiLevelType w:val="hybridMultilevel"/>
    <w:tmpl w:val="8FBE0DA0"/>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D592F12"/>
    <w:multiLevelType w:val="hybridMultilevel"/>
    <w:tmpl w:val="CE30C0F6"/>
    <w:lvl w:ilvl="0" w:tplc="7464A8DE">
      <w:start w:val="1"/>
      <w:numFmt w:val="bullet"/>
      <w:lvlText w:val="-"/>
      <w:lvlJc w:val="left"/>
      <w:pPr>
        <w:ind w:left="720" w:hanging="360"/>
      </w:pPr>
      <w:rPr>
        <w:rFonts w:ascii="Arial" w:eastAsia="Times New Roman" w:hAnsi="Arial" w:cs="Arial" w:hint="default"/>
        <w:sz w:val="22"/>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 w15:restartNumberingAfterBreak="0">
    <w:nsid w:val="0E284588"/>
    <w:multiLevelType w:val="multilevel"/>
    <w:tmpl w:val="A5900F4C"/>
    <w:lvl w:ilvl="0">
      <w:start w:val="9"/>
      <w:numFmt w:val="decimal"/>
      <w:lvlText w:val="%1"/>
      <w:lvlJc w:val="left"/>
      <w:pPr>
        <w:ind w:left="113" w:hanging="732"/>
      </w:pPr>
      <w:rPr>
        <w:rFonts w:hint="default"/>
        <w:lang w:val="fr-FR" w:eastAsia="en-US" w:bidi="ar-SA"/>
      </w:rPr>
    </w:lvl>
    <w:lvl w:ilvl="1">
      <w:start w:val="1"/>
      <w:numFmt w:val="decimal"/>
      <w:lvlText w:val="%1.%2."/>
      <w:lvlJc w:val="left"/>
      <w:pPr>
        <w:ind w:left="113" w:hanging="732"/>
      </w:pPr>
      <w:rPr>
        <w:rFonts w:hint="default"/>
        <w:spacing w:val="-1"/>
        <w:w w:val="111"/>
        <w:lang w:val="fr-FR" w:eastAsia="en-US" w:bidi="ar-SA"/>
      </w:rPr>
    </w:lvl>
    <w:lvl w:ilvl="2">
      <w:numFmt w:val="bullet"/>
      <w:lvlText w:val="•"/>
      <w:lvlJc w:val="left"/>
      <w:pPr>
        <w:ind w:left="2080" w:hanging="732"/>
      </w:pPr>
      <w:rPr>
        <w:rFonts w:hint="default"/>
        <w:lang w:val="fr-FR" w:eastAsia="en-US" w:bidi="ar-SA"/>
      </w:rPr>
    </w:lvl>
    <w:lvl w:ilvl="3">
      <w:numFmt w:val="bullet"/>
      <w:lvlText w:val="•"/>
      <w:lvlJc w:val="left"/>
      <w:pPr>
        <w:ind w:left="3060" w:hanging="732"/>
      </w:pPr>
      <w:rPr>
        <w:rFonts w:hint="default"/>
        <w:lang w:val="fr-FR" w:eastAsia="en-US" w:bidi="ar-SA"/>
      </w:rPr>
    </w:lvl>
    <w:lvl w:ilvl="4">
      <w:numFmt w:val="bullet"/>
      <w:lvlText w:val="•"/>
      <w:lvlJc w:val="left"/>
      <w:pPr>
        <w:ind w:left="4040" w:hanging="732"/>
      </w:pPr>
      <w:rPr>
        <w:rFonts w:hint="default"/>
        <w:lang w:val="fr-FR" w:eastAsia="en-US" w:bidi="ar-SA"/>
      </w:rPr>
    </w:lvl>
    <w:lvl w:ilvl="5">
      <w:numFmt w:val="bullet"/>
      <w:lvlText w:val="•"/>
      <w:lvlJc w:val="left"/>
      <w:pPr>
        <w:ind w:left="5020" w:hanging="732"/>
      </w:pPr>
      <w:rPr>
        <w:rFonts w:hint="default"/>
        <w:lang w:val="fr-FR" w:eastAsia="en-US" w:bidi="ar-SA"/>
      </w:rPr>
    </w:lvl>
    <w:lvl w:ilvl="6">
      <w:numFmt w:val="bullet"/>
      <w:lvlText w:val="•"/>
      <w:lvlJc w:val="left"/>
      <w:pPr>
        <w:ind w:left="6000" w:hanging="732"/>
      </w:pPr>
      <w:rPr>
        <w:rFonts w:hint="default"/>
        <w:lang w:val="fr-FR" w:eastAsia="en-US" w:bidi="ar-SA"/>
      </w:rPr>
    </w:lvl>
    <w:lvl w:ilvl="7">
      <w:numFmt w:val="bullet"/>
      <w:lvlText w:val="•"/>
      <w:lvlJc w:val="left"/>
      <w:pPr>
        <w:ind w:left="6980" w:hanging="732"/>
      </w:pPr>
      <w:rPr>
        <w:rFonts w:hint="default"/>
        <w:lang w:val="fr-FR" w:eastAsia="en-US" w:bidi="ar-SA"/>
      </w:rPr>
    </w:lvl>
    <w:lvl w:ilvl="8">
      <w:numFmt w:val="bullet"/>
      <w:lvlText w:val="•"/>
      <w:lvlJc w:val="left"/>
      <w:pPr>
        <w:ind w:left="7960" w:hanging="732"/>
      </w:pPr>
      <w:rPr>
        <w:rFonts w:hint="default"/>
        <w:lang w:val="fr-FR" w:eastAsia="en-US" w:bidi="ar-SA"/>
      </w:rPr>
    </w:lvl>
  </w:abstractNum>
  <w:abstractNum w:abstractNumId="4" w15:restartNumberingAfterBreak="0">
    <w:nsid w:val="129638FA"/>
    <w:multiLevelType w:val="multilevel"/>
    <w:tmpl w:val="6C28B59A"/>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4A6E40"/>
    <w:multiLevelType w:val="hybridMultilevel"/>
    <w:tmpl w:val="59044A54"/>
    <w:lvl w:ilvl="0" w:tplc="0B564F2C">
      <w:start w:val="1"/>
      <w:numFmt w:val="decimal"/>
      <w:lvlText w:val="%1."/>
      <w:lvlJc w:val="left"/>
      <w:pPr>
        <w:ind w:left="720" w:hanging="360"/>
      </w:pPr>
      <w:rPr>
        <w:rFonts w:hint="default"/>
        <w:b/>
        <w:bCs/>
        <w:color w:val="002060"/>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1A8D5631"/>
    <w:multiLevelType w:val="hybridMultilevel"/>
    <w:tmpl w:val="8A04513A"/>
    <w:lvl w:ilvl="0" w:tplc="AE2EAD50">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7" w15:restartNumberingAfterBreak="0">
    <w:nsid w:val="1E572944"/>
    <w:multiLevelType w:val="hybridMultilevel"/>
    <w:tmpl w:val="B8D8AF9A"/>
    <w:lvl w:ilvl="0" w:tplc="CBCE3458">
      <w:start w:val="400"/>
      <w:numFmt w:val="bullet"/>
      <w:lvlText w:val="-"/>
      <w:lvlJc w:val="left"/>
      <w:pPr>
        <w:ind w:left="1440" w:hanging="360"/>
      </w:pPr>
      <w:rPr>
        <w:rFonts w:ascii="Calibri" w:eastAsiaTheme="minorHAnsi" w:hAnsi="Calibri" w:cs="Calibri"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8" w15:restartNumberingAfterBreak="0">
    <w:nsid w:val="27DF57CB"/>
    <w:multiLevelType w:val="multilevel"/>
    <w:tmpl w:val="B780446A"/>
    <w:lvl w:ilvl="0">
      <w:start w:val="1"/>
      <w:numFmt w:val="upperRoman"/>
      <w:lvlText w:val="%1."/>
      <w:lvlJc w:val="left"/>
      <w:pPr>
        <w:ind w:left="768" w:hanging="720"/>
      </w:pPr>
      <w:rPr>
        <w:rFonts w:hint="default"/>
        <w:color w:val="auto"/>
      </w:rPr>
    </w:lvl>
    <w:lvl w:ilvl="1">
      <w:start w:val="1"/>
      <w:numFmt w:val="decimal"/>
      <w:isLgl/>
      <w:lvlText w:val="%1.%2."/>
      <w:lvlJc w:val="left"/>
      <w:pPr>
        <w:ind w:left="408" w:hanging="360"/>
      </w:pPr>
      <w:rPr>
        <w:rFonts w:hint="default"/>
      </w:rPr>
    </w:lvl>
    <w:lvl w:ilvl="2">
      <w:start w:val="1"/>
      <w:numFmt w:val="decimal"/>
      <w:isLgl/>
      <w:lvlText w:val="%1.%2.%3."/>
      <w:lvlJc w:val="left"/>
      <w:pPr>
        <w:ind w:left="768" w:hanging="720"/>
      </w:pPr>
      <w:rPr>
        <w:rFonts w:hint="default"/>
      </w:rPr>
    </w:lvl>
    <w:lvl w:ilvl="3">
      <w:start w:val="1"/>
      <w:numFmt w:val="decimal"/>
      <w:isLgl/>
      <w:lvlText w:val="%1.%2.%3.%4."/>
      <w:lvlJc w:val="left"/>
      <w:pPr>
        <w:ind w:left="768" w:hanging="720"/>
      </w:pPr>
      <w:rPr>
        <w:rFonts w:hint="default"/>
      </w:rPr>
    </w:lvl>
    <w:lvl w:ilvl="4">
      <w:start w:val="1"/>
      <w:numFmt w:val="decimal"/>
      <w:isLgl/>
      <w:lvlText w:val="%1.%2.%3.%4.%5."/>
      <w:lvlJc w:val="left"/>
      <w:pPr>
        <w:ind w:left="1128" w:hanging="1080"/>
      </w:pPr>
      <w:rPr>
        <w:rFonts w:hint="default"/>
      </w:rPr>
    </w:lvl>
    <w:lvl w:ilvl="5">
      <w:start w:val="1"/>
      <w:numFmt w:val="decimal"/>
      <w:isLgl/>
      <w:lvlText w:val="%1.%2.%3.%4.%5.%6."/>
      <w:lvlJc w:val="left"/>
      <w:pPr>
        <w:ind w:left="1128" w:hanging="1080"/>
      </w:pPr>
      <w:rPr>
        <w:rFonts w:hint="default"/>
      </w:rPr>
    </w:lvl>
    <w:lvl w:ilvl="6">
      <w:start w:val="1"/>
      <w:numFmt w:val="decimal"/>
      <w:isLgl/>
      <w:lvlText w:val="%1.%2.%3.%4.%5.%6.%7."/>
      <w:lvlJc w:val="left"/>
      <w:pPr>
        <w:ind w:left="1488" w:hanging="1440"/>
      </w:pPr>
      <w:rPr>
        <w:rFonts w:hint="default"/>
      </w:rPr>
    </w:lvl>
    <w:lvl w:ilvl="7">
      <w:start w:val="1"/>
      <w:numFmt w:val="decimal"/>
      <w:isLgl/>
      <w:lvlText w:val="%1.%2.%3.%4.%5.%6.%7.%8."/>
      <w:lvlJc w:val="left"/>
      <w:pPr>
        <w:ind w:left="1488" w:hanging="1440"/>
      </w:pPr>
      <w:rPr>
        <w:rFonts w:hint="default"/>
      </w:rPr>
    </w:lvl>
    <w:lvl w:ilvl="8">
      <w:start w:val="1"/>
      <w:numFmt w:val="decimal"/>
      <w:isLgl/>
      <w:lvlText w:val="%1.%2.%3.%4.%5.%6.%7.%8.%9."/>
      <w:lvlJc w:val="left"/>
      <w:pPr>
        <w:ind w:left="1848" w:hanging="1800"/>
      </w:pPr>
      <w:rPr>
        <w:rFonts w:hint="default"/>
      </w:rPr>
    </w:lvl>
  </w:abstractNum>
  <w:abstractNum w:abstractNumId="9" w15:restartNumberingAfterBreak="0">
    <w:nsid w:val="32940C8B"/>
    <w:multiLevelType w:val="hybridMultilevel"/>
    <w:tmpl w:val="0D782134"/>
    <w:lvl w:ilvl="0" w:tplc="040C000B">
      <w:start w:val="1"/>
      <w:numFmt w:val="bullet"/>
      <w:lvlText w:val=""/>
      <w:lvlJc w:val="left"/>
      <w:pPr>
        <w:ind w:left="1440" w:hanging="360"/>
      </w:pPr>
      <w:rPr>
        <w:rFonts w:ascii="Wingdings" w:hAnsi="Wingdings" w:hint="default"/>
      </w:rPr>
    </w:lvl>
    <w:lvl w:ilvl="1" w:tplc="040C0003">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0" w15:restartNumberingAfterBreak="0">
    <w:nsid w:val="34A72BFE"/>
    <w:multiLevelType w:val="multilevel"/>
    <w:tmpl w:val="EC6EF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54024E5"/>
    <w:multiLevelType w:val="hybridMultilevel"/>
    <w:tmpl w:val="4804210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35D86608"/>
    <w:multiLevelType w:val="hybridMultilevel"/>
    <w:tmpl w:val="5CD84200"/>
    <w:lvl w:ilvl="0" w:tplc="D33C5438">
      <w:start w:val="3"/>
      <w:numFmt w:val="bullet"/>
      <w:lvlText w:val="-"/>
      <w:lvlJc w:val="left"/>
      <w:pPr>
        <w:ind w:left="720" w:hanging="360"/>
      </w:pPr>
      <w:rPr>
        <w:rFonts w:ascii="Times New Roman" w:eastAsiaTheme="minorHAns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8B409FD"/>
    <w:multiLevelType w:val="hybridMultilevel"/>
    <w:tmpl w:val="0788389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392A439A"/>
    <w:multiLevelType w:val="multilevel"/>
    <w:tmpl w:val="4A54E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ACE378C"/>
    <w:multiLevelType w:val="hybridMultilevel"/>
    <w:tmpl w:val="27403656"/>
    <w:lvl w:ilvl="0" w:tplc="3230D1F4">
      <w:start w:val="1"/>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A0F6CE5"/>
    <w:multiLevelType w:val="hybridMultilevel"/>
    <w:tmpl w:val="50763848"/>
    <w:lvl w:ilvl="0" w:tplc="4AB20A66">
      <w:start w:val="2"/>
      <w:numFmt w:val="bullet"/>
      <w:lvlText w:val="-"/>
      <w:lvlJc w:val="left"/>
      <w:pPr>
        <w:ind w:left="1440" w:hanging="360"/>
      </w:pPr>
      <w:rPr>
        <w:rFonts w:ascii="Calibri" w:eastAsiaTheme="minorHAnsi" w:hAnsi="Calibri" w:cs="Calibri"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7" w15:restartNumberingAfterBreak="0">
    <w:nsid w:val="5E954BFF"/>
    <w:multiLevelType w:val="hybridMultilevel"/>
    <w:tmpl w:val="7FC08FD0"/>
    <w:lvl w:ilvl="0" w:tplc="A5148738">
      <w:start w:val="1"/>
      <w:numFmt w:val="decimal"/>
      <w:lvlText w:val="%1"/>
      <w:lvlJc w:val="left"/>
      <w:pPr>
        <w:ind w:left="100" w:hanging="225"/>
      </w:pPr>
      <w:rPr>
        <w:rFonts w:ascii="Arial" w:eastAsia="Arial" w:hAnsi="Arial" w:cs="Arial" w:hint="default"/>
        <w:b w:val="0"/>
        <w:bCs w:val="0"/>
        <w:i w:val="0"/>
        <w:iCs w:val="0"/>
        <w:color w:val="1F1F1F"/>
        <w:spacing w:val="0"/>
        <w:w w:val="103"/>
        <w:sz w:val="22"/>
        <w:szCs w:val="22"/>
        <w:lang w:val="fr-FR" w:eastAsia="en-US" w:bidi="ar-SA"/>
      </w:rPr>
    </w:lvl>
    <w:lvl w:ilvl="1" w:tplc="199E08A8">
      <w:numFmt w:val="bullet"/>
      <w:lvlText w:val="•"/>
      <w:lvlJc w:val="left"/>
      <w:pPr>
        <w:ind w:left="820" w:hanging="353"/>
      </w:pPr>
      <w:rPr>
        <w:rFonts w:ascii="Arial" w:eastAsia="Arial" w:hAnsi="Arial" w:cs="Arial" w:hint="default"/>
        <w:b w:val="0"/>
        <w:bCs w:val="0"/>
        <w:i w:val="0"/>
        <w:iCs w:val="0"/>
        <w:color w:val="1F1F1F"/>
        <w:spacing w:val="0"/>
        <w:w w:val="99"/>
        <w:sz w:val="22"/>
        <w:szCs w:val="22"/>
        <w:lang w:val="fr-FR" w:eastAsia="en-US" w:bidi="ar-SA"/>
      </w:rPr>
    </w:lvl>
    <w:lvl w:ilvl="2" w:tplc="5A6680A2">
      <w:numFmt w:val="bullet"/>
      <w:lvlText w:val="•"/>
      <w:lvlJc w:val="left"/>
      <w:pPr>
        <w:ind w:left="1831" w:hanging="353"/>
      </w:pPr>
      <w:rPr>
        <w:rFonts w:hint="default"/>
        <w:lang w:val="fr-FR" w:eastAsia="en-US" w:bidi="ar-SA"/>
      </w:rPr>
    </w:lvl>
    <w:lvl w:ilvl="3" w:tplc="6E7E77FE">
      <w:numFmt w:val="bullet"/>
      <w:lvlText w:val="•"/>
      <w:lvlJc w:val="left"/>
      <w:pPr>
        <w:ind w:left="2842" w:hanging="353"/>
      </w:pPr>
      <w:rPr>
        <w:rFonts w:hint="default"/>
        <w:lang w:val="fr-FR" w:eastAsia="en-US" w:bidi="ar-SA"/>
      </w:rPr>
    </w:lvl>
    <w:lvl w:ilvl="4" w:tplc="E7D6B836">
      <w:numFmt w:val="bullet"/>
      <w:lvlText w:val="•"/>
      <w:lvlJc w:val="left"/>
      <w:pPr>
        <w:ind w:left="3853" w:hanging="353"/>
      </w:pPr>
      <w:rPr>
        <w:rFonts w:hint="default"/>
        <w:lang w:val="fr-FR" w:eastAsia="en-US" w:bidi="ar-SA"/>
      </w:rPr>
    </w:lvl>
    <w:lvl w:ilvl="5" w:tplc="6D6077C6">
      <w:numFmt w:val="bullet"/>
      <w:lvlText w:val="•"/>
      <w:lvlJc w:val="left"/>
      <w:pPr>
        <w:ind w:left="4864" w:hanging="353"/>
      </w:pPr>
      <w:rPr>
        <w:rFonts w:hint="default"/>
        <w:lang w:val="fr-FR" w:eastAsia="en-US" w:bidi="ar-SA"/>
      </w:rPr>
    </w:lvl>
    <w:lvl w:ilvl="6" w:tplc="53C8795A">
      <w:numFmt w:val="bullet"/>
      <w:lvlText w:val="•"/>
      <w:lvlJc w:val="left"/>
      <w:pPr>
        <w:ind w:left="5875" w:hanging="353"/>
      </w:pPr>
      <w:rPr>
        <w:rFonts w:hint="default"/>
        <w:lang w:val="fr-FR" w:eastAsia="en-US" w:bidi="ar-SA"/>
      </w:rPr>
    </w:lvl>
    <w:lvl w:ilvl="7" w:tplc="0A861D4A">
      <w:numFmt w:val="bullet"/>
      <w:lvlText w:val="•"/>
      <w:lvlJc w:val="left"/>
      <w:pPr>
        <w:ind w:left="6886" w:hanging="353"/>
      </w:pPr>
      <w:rPr>
        <w:rFonts w:hint="default"/>
        <w:lang w:val="fr-FR" w:eastAsia="en-US" w:bidi="ar-SA"/>
      </w:rPr>
    </w:lvl>
    <w:lvl w:ilvl="8" w:tplc="DF1837B2">
      <w:numFmt w:val="bullet"/>
      <w:lvlText w:val="•"/>
      <w:lvlJc w:val="left"/>
      <w:pPr>
        <w:ind w:left="7897" w:hanging="353"/>
      </w:pPr>
      <w:rPr>
        <w:rFonts w:hint="default"/>
        <w:lang w:val="fr-FR" w:eastAsia="en-US" w:bidi="ar-SA"/>
      </w:rPr>
    </w:lvl>
  </w:abstractNum>
  <w:abstractNum w:abstractNumId="18" w15:restartNumberingAfterBreak="0">
    <w:nsid w:val="6A417D63"/>
    <w:multiLevelType w:val="multilevel"/>
    <w:tmpl w:val="1BB2BDE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6F4B63FD"/>
    <w:multiLevelType w:val="multilevel"/>
    <w:tmpl w:val="47806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081612A"/>
    <w:multiLevelType w:val="hybridMultilevel"/>
    <w:tmpl w:val="5C98882E"/>
    <w:lvl w:ilvl="0" w:tplc="7D825F7A">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5854256"/>
    <w:multiLevelType w:val="hybridMultilevel"/>
    <w:tmpl w:val="FCF2785C"/>
    <w:lvl w:ilvl="0" w:tplc="318E79FA">
      <w:start w:val="3"/>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
  </w:num>
  <w:num w:numId="2">
    <w:abstractNumId w:val="17"/>
  </w:num>
  <w:num w:numId="3">
    <w:abstractNumId w:val="8"/>
  </w:num>
  <w:num w:numId="4">
    <w:abstractNumId w:val="21"/>
  </w:num>
  <w:num w:numId="5">
    <w:abstractNumId w:val="9"/>
  </w:num>
  <w:num w:numId="6">
    <w:abstractNumId w:val="15"/>
  </w:num>
  <w:num w:numId="7">
    <w:abstractNumId w:val="0"/>
    <w:lvlOverride w:ilvl="0">
      <w:lvl w:ilvl="0">
        <w:numFmt w:val="bullet"/>
        <w:lvlText w:val="-"/>
        <w:legacy w:legacy="1" w:legacySpace="0" w:legacyIndent="360"/>
        <w:lvlJc w:val="left"/>
        <w:pPr>
          <w:ind w:left="360" w:hanging="360"/>
        </w:pPr>
      </w:lvl>
    </w:lvlOverride>
  </w:num>
  <w:num w:numId="8">
    <w:abstractNumId w:val="2"/>
  </w:num>
  <w:num w:numId="9">
    <w:abstractNumId w:val="11"/>
  </w:num>
  <w:num w:numId="10">
    <w:abstractNumId w:val="4"/>
  </w:num>
  <w:num w:numId="11">
    <w:abstractNumId w:val="6"/>
  </w:num>
  <w:num w:numId="12">
    <w:abstractNumId w:val="12"/>
  </w:num>
  <w:num w:numId="13">
    <w:abstractNumId w:val="5"/>
  </w:num>
  <w:num w:numId="14">
    <w:abstractNumId w:val="7"/>
  </w:num>
  <w:num w:numId="15">
    <w:abstractNumId w:val="14"/>
  </w:num>
  <w:num w:numId="16">
    <w:abstractNumId w:val="10"/>
  </w:num>
  <w:num w:numId="17">
    <w:abstractNumId w:val="19"/>
  </w:num>
  <w:num w:numId="18">
    <w:abstractNumId w:val="13"/>
  </w:num>
  <w:num w:numId="19">
    <w:abstractNumId w:val="1"/>
  </w:num>
  <w:num w:numId="20">
    <w:abstractNumId w:val="16"/>
  </w:num>
  <w:num w:numId="21">
    <w:abstractNumId w:val="20"/>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894"/>
    <w:rsid w:val="00027144"/>
    <w:rsid w:val="00041A26"/>
    <w:rsid w:val="000678F1"/>
    <w:rsid w:val="000727B0"/>
    <w:rsid w:val="0007695F"/>
    <w:rsid w:val="000E6382"/>
    <w:rsid w:val="001E0EE9"/>
    <w:rsid w:val="0025618F"/>
    <w:rsid w:val="00287F32"/>
    <w:rsid w:val="002C0A4B"/>
    <w:rsid w:val="0031144B"/>
    <w:rsid w:val="0032234D"/>
    <w:rsid w:val="003530FF"/>
    <w:rsid w:val="003C5CFC"/>
    <w:rsid w:val="0047108D"/>
    <w:rsid w:val="004A1E41"/>
    <w:rsid w:val="00501436"/>
    <w:rsid w:val="005465B2"/>
    <w:rsid w:val="00633628"/>
    <w:rsid w:val="0065120B"/>
    <w:rsid w:val="00716806"/>
    <w:rsid w:val="00735F4C"/>
    <w:rsid w:val="007A6BC5"/>
    <w:rsid w:val="007E3924"/>
    <w:rsid w:val="007E7A9B"/>
    <w:rsid w:val="007F01DD"/>
    <w:rsid w:val="007F3F16"/>
    <w:rsid w:val="008121FC"/>
    <w:rsid w:val="0084494D"/>
    <w:rsid w:val="008D5991"/>
    <w:rsid w:val="008F2ED8"/>
    <w:rsid w:val="009C5F5A"/>
    <w:rsid w:val="00A1615C"/>
    <w:rsid w:val="00AA6E3C"/>
    <w:rsid w:val="00B07105"/>
    <w:rsid w:val="00B33603"/>
    <w:rsid w:val="00B92A72"/>
    <w:rsid w:val="00BD3751"/>
    <w:rsid w:val="00C02682"/>
    <w:rsid w:val="00C302A2"/>
    <w:rsid w:val="00C40894"/>
    <w:rsid w:val="00C53AF1"/>
    <w:rsid w:val="00CF4EA5"/>
    <w:rsid w:val="00D063C1"/>
    <w:rsid w:val="00D20286"/>
    <w:rsid w:val="00D24FB3"/>
    <w:rsid w:val="00D37316"/>
    <w:rsid w:val="00E10C8D"/>
    <w:rsid w:val="00E84F1A"/>
    <w:rsid w:val="00ED7B1F"/>
    <w:rsid w:val="00EE4FF1"/>
    <w:rsid w:val="00F47196"/>
    <w:rsid w:val="00FA0307"/>
    <w:rsid w:val="00FF5190"/>
    <w:rsid w:val="00FF5FC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29DCE3"/>
  <w15:docId w15:val="{80BDD632-25B8-4FDD-8738-43FCC829F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lang w:val="fr-FR"/>
    </w:rPr>
  </w:style>
  <w:style w:type="paragraph" w:styleId="Titre1">
    <w:name w:val="heading 1"/>
    <w:basedOn w:val="Normal"/>
    <w:uiPriority w:val="9"/>
    <w:qFormat/>
    <w:pPr>
      <w:spacing w:line="336" w:lineRule="exact"/>
      <w:ind w:left="776"/>
      <w:jc w:val="center"/>
      <w:outlineLvl w:val="0"/>
    </w:pPr>
    <w:rPr>
      <w:b/>
      <w:bCs/>
      <w:sz w:val="32"/>
      <w:szCs w:val="32"/>
    </w:rPr>
  </w:style>
  <w:style w:type="paragraph" w:styleId="Titre2">
    <w:name w:val="heading 2"/>
    <w:basedOn w:val="Normal"/>
    <w:next w:val="Normal"/>
    <w:link w:val="Titre2Car"/>
    <w:uiPriority w:val="9"/>
    <w:semiHidden/>
    <w:unhideWhenUsed/>
    <w:qFormat/>
    <w:rsid w:val="007F01D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style>
  <w:style w:type="paragraph" w:styleId="Titre">
    <w:name w:val="Title"/>
    <w:basedOn w:val="Normal"/>
    <w:uiPriority w:val="10"/>
    <w:qFormat/>
    <w:pPr>
      <w:spacing w:line="1185" w:lineRule="exact"/>
    </w:pPr>
    <w:rPr>
      <w:b/>
      <w:bCs/>
      <w:sz w:val="106"/>
      <w:szCs w:val="106"/>
    </w:rPr>
  </w:style>
  <w:style w:type="paragraph" w:styleId="Paragraphedeliste">
    <w:name w:val="List Paragraph"/>
    <w:basedOn w:val="Normal"/>
    <w:uiPriority w:val="34"/>
    <w:qFormat/>
    <w:pPr>
      <w:ind w:left="825" w:hanging="358"/>
      <w:jc w:val="both"/>
    </w:pPr>
  </w:style>
  <w:style w:type="paragraph" w:customStyle="1" w:styleId="TableParagraph">
    <w:name w:val="Table Paragraph"/>
    <w:basedOn w:val="Normal"/>
    <w:uiPriority w:val="1"/>
    <w:qFormat/>
  </w:style>
  <w:style w:type="paragraph" w:styleId="En-tte">
    <w:name w:val="header"/>
    <w:basedOn w:val="Normal"/>
    <w:link w:val="En-tteCar"/>
    <w:uiPriority w:val="99"/>
    <w:unhideWhenUsed/>
    <w:rsid w:val="00735F4C"/>
    <w:pPr>
      <w:tabs>
        <w:tab w:val="center" w:pos="4536"/>
        <w:tab w:val="right" w:pos="9072"/>
      </w:tabs>
    </w:pPr>
  </w:style>
  <w:style w:type="character" w:customStyle="1" w:styleId="En-tteCar">
    <w:name w:val="En-tête Car"/>
    <w:basedOn w:val="Policepardfaut"/>
    <w:link w:val="En-tte"/>
    <w:uiPriority w:val="99"/>
    <w:rsid w:val="00735F4C"/>
    <w:rPr>
      <w:rFonts w:ascii="Arial" w:eastAsia="Arial" w:hAnsi="Arial" w:cs="Arial"/>
      <w:lang w:val="fr-FR"/>
    </w:rPr>
  </w:style>
  <w:style w:type="paragraph" w:styleId="Pieddepage">
    <w:name w:val="footer"/>
    <w:basedOn w:val="Normal"/>
    <w:link w:val="PieddepageCar"/>
    <w:uiPriority w:val="99"/>
    <w:unhideWhenUsed/>
    <w:rsid w:val="00735F4C"/>
    <w:pPr>
      <w:tabs>
        <w:tab w:val="center" w:pos="4536"/>
        <w:tab w:val="right" w:pos="9072"/>
      </w:tabs>
    </w:pPr>
  </w:style>
  <w:style w:type="character" w:customStyle="1" w:styleId="PieddepageCar">
    <w:name w:val="Pied de page Car"/>
    <w:basedOn w:val="Policepardfaut"/>
    <w:link w:val="Pieddepage"/>
    <w:uiPriority w:val="99"/>
    <w:rsid w:val="00735F4C"/>
    <w:rPr>
      <w:rFonts w:ascii="Arial" w:eastAsia="Arial" w:hAnsi="Arial" w:cs="Arial"/>
      <w:lang w:val="fr-FR"/>
    </w:rPr>
  </w:style>
  <w:style w:type="table" w:styleId="Grilledutableau">
    <w:name w:val="Table Grid"/>
    <w:basedOn w:val="TableauNormal"/>
    <w:uiPriority w:val="39"/>
    <w:rsid w:val="00735F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unhideWhenUsed/>
    <w:rsid w:val="00EE4FF1"/>
    <w:rPr>
      <w:sz w:val="16"/>
      <w:szCs w:val="16"/>
    </w:rPr>
  </w:style>
  <w:style w:type="paragraph" w:styleId="Commentaire">
    <w:name w:val="annotation text"/>
    <w:basedOn w:val="Normal"/>
    <w:link w:val="CommentaireCar"/>
    <w:uiPriority w:val="99"/>
    <w:unhideWhenUsed/>
    <w:rsid w:val="00EE4FF1"/>
    <w:pPr>
      <w:widowControl/>
      <w:autoSpaceDE/>
      <w:autoSpaceDN/>
      <w:spacing w:after="160"/>
    </w:pPr>
    <w:rPr>
      <w:rFonts w:ascii="Calibri" w:eastAsia="Calibri" w:hAnsi="Calibri" w:cs="Times New Roman"/>
      <w:sz w:val="20"/>
      <w:szCs w:val="20"/>
    </w:rPr>
  </w:style>
  <w:style w:type="character" w:customStyle="1" w:styleId="CommentaireCar">
    <w:name w:val="Commentaire Car"/>
    <w:basedOn w:val="Policepardfaut"/>
    <w:link w:val="Commentaire"/>
    <w:uiPriority w:val="99"/>
    <w:rsid w:val="00EE4FF1"/>
    <w:rPr>
      <w:rFonts w:ascii="Calibri" w:eastAsia="Calibri" w:hAnsi="Calibri" w:cs="Times New Roman"/>
      <w:sz w:val="20"/>
      <w:szCs w:val="20"/>
      <w:lang w:val="fr-FR"/>
    </w:rPr>
  </w:style>
  <w:style w:type="character" w:customStyle="1" w:styleId="Titre2Car">
    <w:name w:val="Titre 2 Car"/>
    <w:basedOn w:val="Policepardfaut"/>
    <w:link w:val="Titre2"/>
    <w:uiPriority w:val="9"/>
    <w:semiHidden/>
    <w:rsid w:val="007F01DD"/>
    <w:rPr>
      <w:rFonts w:asciiTheme="majorHAnsi" w:eastAsiaTheme="majorEastAsia" w:hAnsiTheme="majorHAnsi" w:cstheme="majorBidi"/>
      <w:color w:val="365F91" w:themeColor="accent1" w:themeShade="BF"/>
      <w:sz w:val="26"/>
      <w:szCs w:val="26"/>
      <w:lang w:val="fr-FR"/>
    </w:rPr>
  </w:style>
  <w:style w:type="paragraph" w:styleId="Textedebulles">
    <w:name w:val="Balloon Text"/>
    <w:basedOn w:val="Normal"/>
    <w:link w:val="TextedebullesCar"/>
    <w:uiPriority w:val="99"/>
    <w:semiHidden/>
    <w:unhideWhenUsed/>
    <w:rsid w:val="002C0A4B"/>
    <w:rPr>
      <w:rFonts w:ascii="Segoe UI" w:hAnsi="Segoe UI" w:cs="Segoe UI"/>
      <w:sz w:val="18"/>
      <w:szCs w:val="18"/>
    </w:rPr>
  </w:style>
  <w:style w:type="character" w:customStyle="1" w:styleId="TextedebullesCar">
    <w:name w:val="Texte de bulles Car"/>
    <w:basedOn w:val="Policepardfaut"/>
    <w:link w:val="Textedebulles"/>
    <w:uiPriority w:val="99"/>
    <w:semiHidden/>
    <w:rsid w:val="002C0A4B"/>
    <w:rPr>
      <w:rFonts w:ascii="Segoe UI" w:eastAsia="Arial" w:hAnsi="Segoe UI" w:cs="Segoe UI"/>
      <w:sz w:val="18"/>
      <w:szCs w:val="18"/>
      <w:lang w:val="fr-FR"/>
    </w:rPr>
  </w:style>
  <w:style w:type="paragraph" w:styleId="Rvision">
    <w:name w:val="Revision"/>
    <w:hidden/>
    <w:uiPriority w:val="99"/>
    <w:semiHidden/>
    <w:rsid w:val="002C0A4B"/>
    <w:pPr>
      <w:widowControl/>
      <w:autoSpaceDE/>
      <w:autoSpaceDN/>
    </w:pPr>
    <w:rPr>
      <w:rFonts w:ascii="Arial" w:eastAsia="Arial" w:hAnsi="Arial" w:cs="Arial"/>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4069</Words>
  <Characters>22382</Characters>
  <Application>Microsoft Office Word</Application>
  <DocSecurity>0</DocSecurity>
  <Lines>186</Lines>
  <Paragraphs>52</Paragraphs>
  <ScaleCrop>false</ScaleCrop>
  <HeadingPairs>
    <vt:vector size="2" baseType="variant">
      <vt:variant>
        <vt:lpstr>Titre</vt:lpstr>
      </vt:variant>
      <vt:variant>
        <vt:i4>1</vt:i4>
      </vt:variant>
    </vt:vector>
  </HeadingPairs>
  <TitlesOfParts>
    <vt:vector size="1" baseType="lpstr">
      <vt:lpstr>SMF7725103010260</vt:lpstr>
    </vt:vector>
  </TitlesOfParts>
  <Company/>
  <LinksUpToDate>false</LinksUpToDate>
  <CharactersWithSpaces>26399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SMF7725103010260</dc:title>
  <dc:creator>Axel VÉRAN</dc:creator>
  <cp:lastModifiedBy>ESPEILHAC Clara</cp:lastModifiedBy>
  <cp:revision>2</cp:revision>
  <dcterms:created xsi:type="dcterms:W3CDTF">2026-10-14T11:35:00Z</dcterms:created>
  <dcterms:modified xsi:type="dcterms:W3CDTF">2026-10-14T11:35:00Z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2025-10-30T00:00:00Z</vt:filetime>
  </property>
  <property fmtid="{D5CDD505-2E9C-101B-9397-08002B2CF9AE}" pid="3" name="Creator">
    <vt:lpwstr>MF77</vt:lpwstr>
  </property>
  <property fmtid="{D5CDD505-2E9C-101B-9397-08002B2CF9AE}" pid="4" name="LastSaved">
    <vt:filetime>2026-09-15T00:00:00Z</vt:filetime>
  </property>
  <property fmtid="{D5CDD505-2E9C-101B-9397-08002B2CF9AE}" pid="5" name="Producer">
    <vt:lpwstr>KONICA MINOLTA bizhub C450i</vt:lpwstr>
  </property>
  <property fmtid="{D5CDD505-2E9C-101B-9397-08002B2CF9AE}" pid="6" name="DocumentIdentifier">
    <vt:lpwstr>1a53d0f6-71af-43e6-b2bd-910f75343cd2</vt:lpwstr>
  </property>
</Properties>
</file>